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5" w:rsidRPr="00490D92" w:rsidRDefault="006823A5" w:rsidP="006823A5">
      <w:pPr>
        <w:jc w:val="center"/>
        <w:rPr>
          <w:b/>
          <w:sz w:val="28"/>
          <w:szCs w:val="28"/>
        </w:rPr>
      </w:pPr>
      <w:r w:rsidRPr="00490D92">
        <w:rPr>
          <w:b/>
          <w:sz w:val="28"/>
          <w:szCs w:val="28"/>
        </w:rPr>
        <w:t>Итоги контрольно-ревизионной деятельности за 202</w:t>
      </w:r>
      <w:r>
        <w:rPr>
          <w:b/>
          <w:sz w:val="28"/>
          <w:szCs w:val="28"/>
        </w:rPr>
        <w:t>4</w:t>
      </w:r>
      <w:r w:rsidRPr="00490D92">
        <w:rPr>
          <w:b/>
          <w:sz w:val="28"/>
          <w:szCs w:val="28"/>
        </w:rPr>
        <w:t xml:space="preserve"> год</w:t>
      </w:r>
    </w:p>
    <w:p w:rsidR="006823A5" w:rsidRDefault="006823A5" w:rsidP="007F5D3D">
      <w:pPr>
        <w:ind w:firstLine="709"/>
        <w:contextualSpacing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9B261D" w:rsidRPr="00A009E4" w:rsidRDefault="006823A5" w:rsidP="007F5D3D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A009E4">
        <w:rPr>
          <w:rFonts w:eastAsia="Calibri"/>
          <w:bCs/>
          <w:sz w:val="28"/>
          <w:szCs w:val="28"/>
          <w:lang w:eastAsia="en-US"/>
        </w:rPr>
        <w:t xml:space="preserve">За </w:t>
      </w:r>
      <w:r w:rsidR="009B261D" w:rsidRPr="00A009E4">
        <w:rPr>
          <w:rFonts w:eastAsia="Calibri"/>
          <w:bCs/>
          <w:sz w:val="28"/>
          <w:szCs w:val="28"/>
          <w:lang w:eastAsia="en-US"/>
        </w:rPr>
        <w:t>2024</w:t>
      </w:r>
      <w:r w:rsidRPr="00A009E4">
        <w:rPr>
          <w:rFonts w:eastAsia="Calibri"/>
          <w:bCs/>
          <w:sz w:val="28"/>
          <w:szCs w:val="28"/>
          <w:lang w:eastAsia="en-US"/>
        </w:rPr>
        <w:t xml:space="preserve"> год</w:t>
      </w:r>
      <w:r w:rsidR="009B261D" w:rsidRPr="00A009E4">
        <w:rPr>
          <w:rFonts w:eastAsia="Calibri"/>
          <w:bCs/>
          <w:sz w:val="28"/>
          <w:szCs w:val="28"/>
          <w:lang w:eastAsia="en-US"/>
        </w:rPr>
        <w:t xml:space="preserve"> проведено 66 проверок в 65 медицинских организациях и страховой медицинской организации</w:t>
      </w:r>
      <w:r w:rsidR="00A009E4" w:rsidRPr="00A009E4">
        <w:rPr>
          <w:rFonts w:eastAsia="Calibri"/>
          <w:bCs/>
          <w:sz w:val="28"/>
          <w:szCs w:val="28"/>
          <w:lang w:eastAsia="en-US"/>
        </w:rPr>
        <w:t xml:space="preserve"> (</w:t>
      </w:r>
      <w:r w:rsidR="009B261D" w:rsidRPr="00A009E4">
        <w:rPr>
          <w:rFonts w:eastAsia="Calibri"/>
          <w:bCs/>
          <w:sz w:val="28"/>
          <w:szCs w:val="28"/>
          <w:lang w:eastAsia="en-US"/>
        </w:rPr>
        <w:t>100,0% от годового плана</w:t>
      </w:r>
      <w:r w:rsidR="00A009E4" w:rsidRPr="00A009E4">
        <w:rPr>
          <w:rFonts w:eastAsia="Calibri"/>
          <w:bCs/>
          <w:sz w:val="28"/>
          <w:szCs w:val="28"/>
          <w:lang w:eastAsia="en-US"/>
        </w:rPr>
        <w:t>)</w:t>
      </w:r>
      <w:r w:rsidR="009B261D" w:rsidRPr="00A009E4">
        <w:rPr>
          <w:rFonts w:eastAsia="Calibri"/>
          <w:bCs/>
          <w:sz w:val="28"/>
          <w:szCs w:val="28"/>
          <w:lang w:eastAsia="en-US"/>
        </w:rPr>
        <w:t>, в том числе: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>- 51 проверка использования средств, полученных медицинской организацией на финансовое обеспечение территориальной программы обязательного медицинского страхования;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>- 1 комплексная проверка по соблюдению законодательства об обязательном медицинском страховании и использования средств обязательного медицинского страхования страховой медицинской организацией;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>- 14 контрольных проверок медицинских организаций по устранению нарушений, выявленных в ходе предыдущих проверок.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>Дополнительно ХКФОМС проведено 9 внеплановых проверок, из них: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 xml:space="preserve">- 2 внеплановых тематических проверки по фактам снижения среднемесячной заработной платы медицинского персонала из категории врачей общей практики по сравнению с уровнем соответствующего предыдущего отчетного периода, во исполнение поручения </w:t>
      </w:r>
      <w:r w:rsidRPr="00A009E4">
        <w:rPr>
          <w:rStyle w:val="FontStyle13"/>
          <w:sz w:val="28"/>
          <w:szCs w:val="28"/>
        </w:rPr>
        <w:t>ФФОМС,</w:t>
      </w:r>
      <w:r w:rsidRPr="00A009E4">
        <w:rPr>
          <w:sz w:val="28"/>
          <w:szCs w:val="28"/>
        </w:rPr>
        <w:t xml:space="preserve"> на основании результатов мониторинга отчета, утвержденного приказом ФФОМС от 26.03.2013 № 65;</w:t>
      </w:r>
    </w:p>
    <w:p w:rsidR="009B261D" w:rsidRPr="00A009E4" w:rsidRDefault="009B261D" w:rsidP="007F5D3D">
      <w:pPr>
        <w:ind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>- 1 внеплановая тематическая проверка медицинской организации по фактам соблюдения законодательства Российской Федерации об обязательном медицинском страховании, нормативных правовых актов Российской Федерации, нормативных правовых актов Хабаровского края в сфере обязательного медицинского страхования, на основании представленной комитетом государственного финансового контроля Правительства Хабаровского края информации о выявленных нарушениях в ходе контрольного мероприятия;</w:t>
      </w:r>
    </w:p>
    <w:p w:rsidR="009B261D" w:rsidRPr="00A009E4" w:rsidRDefault="009B261D" w:rsidP="007F5D3D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A009E4">
        <w:rPr>
          <w:sz w:val="28"/>
          <w:szCs w:val="28"/>
        </w:rPr>
        <w:t xml:space="preserve">- 6 внеплановых тематических проверок страховой медицинской организации по обоснованности обращений за предоставлением целевых средств, сверх установленного объема средств на оплату медицинской помощи из нормированного страхового запаса ХКФОМС. </w:t>
      </w:r>
    </w:p>
    <w:p w:rsidR="009B261D" w:rsidRPr="004947B7" w:rsidRDefault="009B261D" w:rsidP="007F5D3D">
      <w:pPr>
        <w:ind w:firstLine="709"/>
        <w:jc w:val="both"/>
        <w:rPr>
          <w:b/>
          <w:sz w:val="28"/>
          <w:szCs w:val="28"/>
        </w:rPr>
      </w:pPr>
      <w:r w:rsidRPr="00A009E4">
        <w:rPr>
          <w:sz w:val="28"/>
          <w:szCs w:val="28"/>
        </w:rPr>
        <w:t>По результатам контрольных мероприятий общая сумма нецелевого использования средств обязательного медицинского страхования составила</w:t>
      </w:r>
      <w:r w:rsidRPr="004947B7">
        <w:rPr>
          <w:sz w:val="28"/>
          <w:szCs w:val="28"/>
        </w:rPr>
        <w:t xml:space="preserve"> 58 851,8 тыс. рублей (из них по результатам проверок медицинских организаций - 58 839,9 тыс. рублей, страховой медицинской организации - 11,9 тыс. рублей).</w:t>
      </w:r>
    </w:p>
    <w:p w:rsidR="00E05910" w:rsidRPr="00FA0AA0" w:rsidRDefault="00E05910" w:rsidP="007F5D3D">
      <w:pPr>
        <w:jc w:val="center"/>
        <w:rPr>
          <w:b/>
        </w:rPr>
      </w:pPr>
      <w:r w:rsidRPr="00FA0AA0">
        <w:rPr>
          <w:b/>
        </w:rPr>
        <w:t xml:space="preserve">Информация о количестве проведенных проверок и выявленных суммах нецелевого использования средств ОМС в медицинских организациях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1134"/>
        <w:gridCol w:w="1134"/>
        <w:gridCol w:w="1134"/>
      </w:tblGrid>
      <w:tr w:rsidR="00E05910" w:rsidRPr="00FA0AA0" w:rsidTr="007F5D3D">
        <w:trPr>
          <w:trHeight w:val="20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5910" w:rsidRPr="00FA0AA0" w:rsidRDefault="00E05910" w:rsidP="00E50039">
            <w:pPr>
              <w:jc w:val="center"/>
              <w:rPr>
                <w:sz w:val="20"/>
                <w:szCs w:val="20"/>
              </w:rPr>
            </w:pPr>
            <w:r w:rsidRPr="00FA0AA0">
              <w:rPr>
                <w:sz w:val="20"/>
                <w:szCs w:val="20"/>
              </w:rPr>
              <w:t xml:space="preserve">Наименование </w:t>
            </w:r>
            <w:r w:rsidR="00E50039">
              <w:rPr>
                <w:sz w:val="20"/>
                <w:szCs w:val="20"/>
              </w:rPr>
              <w:t>МО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E50039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Количество проверок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 xml:space="preserve">Всего выявлено нецелевого использования средств ОМС, </w:t>
            </w:r>
          </w:p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в том числе по уровням оказания медицинской помощи</w:t>
            </w:r>
          </w:p>
        </w:tc>
      </w:tr>
      <w:tr w:rsidR="00E05910" w:rsidRPr="00FA0AA0" w:rsidTr="007F5D3D">
        <w:trPr>
          <w:trHeight w:val="20"/>
          <w:tblHeader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1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2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10" w:rsidRPr="00FA0AA0" w:rsidRDefault="00E05910" w:rsidP="003F11CF">
            <w:pPr>
              <w:jc w:val="center"/>
              <w:rPr>
                <w:color w:val="000000"/>
                <w:sz w:val="20"/>
                <w:szCs w:val="20"/>
              </w:rPr>
            </w:pPr>
            <w:r w:rsidRPr="00FA0AA0">
              <w:rPr>
                <w:color w:val="000000"/>
                <w:sz w:val="20"/>
                <w:szCs w:val="20"/>
              </w:rPr>
              <w:t>3 уровень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49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</w:t>
            </w:r>
            <w:r w:rsidR="004947B7">
              <w:rPr>
                <w:sz w:val="20"/>
                <w:szCs w:val="20"/>
              </w:rPr>
              <w:t>КБ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</w:t>
            </w:r>
            <w:r w:rsidR="00E50039">
              <w:rPr>
                <w:sz w:val="20"/>
                <w:szCs w:val="20"/>
              </w:rPr>
              <w:t>ссора Г.Л. Александровича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6 093,0</w:t>
            </w:r>
          </w:p>
        </w:tc>
      </w:tr>
      <w:tr w:rsidR="009B261D" w:rsidTr="00AE14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клиническая поликлиника № 3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AE14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городская поликлиника № 17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AE14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стоматологическая поликлиника № 22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клиническая поликлиника № 3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Клинико-диагностический центр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11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 15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Стоматологическая поликлиника № 25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ДЕН-ТАЛ-ИЗ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ФКУЗ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МСЧ МВД РФ по Хабаровскому краю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Хабаровска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М.И. Шевчук МЗ ХК (КГБУЗ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больница № 2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3 034,2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Городская поликлиника № 9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Территориальный консультативно-диагностический центр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Станция СМП г. Комсомольска-на-Амуре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49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Клиническая больница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РЖД-Медицина</w:t>
            </w:r>
            <w:r w:rsidR="007F5D3D">
              <w:rPr>
                <w:sz w:val="20"/>
                <w:szCs w:val="20"/>
              </w:rPr>
              <w:t>»</w:t>
            </w:r>
            <w:r w:rsidR="004947B7">
              <w:rPr>
                <w:sz w:val="20"/>
                <w:szCs w:val="20"/>
              </w:rPr>
              <w:t xml:space="preserve"> г. Комсомольск</w:t>
            </w:r>
            <w:r>
              <w:rPr>
                <w:sz w:val="20"/>
                <w:szCs w:val="20"/>
              </w:rPr>
              <w:t>-на-Амуре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2 008,8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Альтернатива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г. КМС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МСЧ № 99 ФМБА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Советско-Гаванская районная больница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Шамгунова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Николаевская-на-Амуре ЦРБ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E5003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Бикинская</w:t>
            </w:r>
            <w:proofErr w:type="spellEnd"/>
            <w:r>
              <w:rPr>
                <w:sz w:val="20"/>
                <w:szCs w:val="20"/>
              </w:rPr>
              <w:t xml:space="preserve"> ЦРБ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E500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Ванинская</w:t>
            </w:r>
            <w:proofErr w:type="spellEnd"/>
            <w:r>
              <w:rPr>
                <w:sz w:val="20"/>
                <w:szCs w:val="20"/>
              </w:rPr>
              <w:t xml:space="preserve"> больница ФГБУЗ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ДВОМЦ ФМБА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E500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Вяземская районная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Комсомольская  межрайонная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Районная больница района имени Лазо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Троицкая ЦРБ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Солнечная районная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Ульчская</w:t>
            </w:r>
            <w:proofErr w:type="spellEnd"/>
            <w:r>
              <w:rPr>
                <w:sz w:val="20"/>
                <w:szCs w:val="20"/>
              </w:rPr>
              <w:t xml:space="preserve"> районная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 № 1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профессора С.И. Сергеева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7 470,6</w:t>
            </w:r>
          </w:p>
        </w:tc>
      </w:tr>
      <w:tr w:rsidR="009B261D" w:rsidTr="00AE14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AE1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Краевая клиническая больница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проф</w:t>
            </w:r>
            <w:r w:rsidR="00AE14B4">
              <w:rPr>
                <w:sz w:val="20"/>
                <w:szCs w:val="20"/>
              </w:rPr>
              <w:t>ессора О.В. Владимирцева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977,4</w:t>
            </w:r>
          </w:p>
        </w:tc>
      </w:tr>
      <w:tr w:rsidR="009B261D" w:rsidTr="00AE14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26446F">
            <w:pPr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lastRenderedPageBreak/>
              <w:t xml:space="preserve">КГБОУ ДПО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И</w:t>
            </w:r>
            <w:r w:rsidR="0026446F">
              <w:rPr>
                <w:sz w:val="20"/>
                <w:szCs w:val="20"/>
              </w:rPr>
              <w:t>ПКСЗ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bookmarkEnd w:id="0"/>
      <w:tr w:rsidR="009B261D" w:rsidTr="00AE14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E5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К</w:t>
            </w:r>
            <w:r w:rsidR="00E50039">
              <w:rPr>
                <w:sz w:val="20"/>
                <w:szCs w:val="20"/>
              </w:rPr>
              <w:t>ЦВМиР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26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</w:t>
            </w:r>
            <w:r w:rsidR="0026446F">
              <w:rPr>
                <w:sz w:val="20"/>
                <w:szCs w:val="20"/>
              </w:rPr>
              <w:t>ККБ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имени А.К. Пиотровича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724,5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Хабаровский филиал ФГАУ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НМИЦ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МНТК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Микрохирургия глаза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им. акад. С.Н. Федорова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Минздрава 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E50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Перинатальный центр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имен</w:t>
            </w:r>
            <w:r w:rsidR="00E50039">
              <w:rPr>
                <w:sz w:val="20"/>
                <w:szCs w:val="20"/>
              </w:rPr>
              <w:t xml:space="preserve">и профессора Г.С. </w:t>
            </w:r>
            <w:proofErr w:type="spellStart"/>
            <w:r w:rsidR="00E50039">
              <w:rPr>
                <w:sz w:val="20"/>
                <w:szCs w:val="20"/>
              </w:rPr>
              <w:t>Постола</w:t>
            </w:r>
            <w:proofErr w:type="spellEnd"/>
            <w:r w:rsidR="00E50039"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442,2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ДВГМУ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КГБУЗ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Центр по профилактике и борьбе со СПИД и инфекционными заболеваниями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МЗ ХК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Б.Браун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Авитум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Руссланд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Клиникс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ЮНИЛАБ-ХАБАРОВСК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ДЕНТ-АРТ-ВОСТОК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(Хабаровский край)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НАША КЛИНИКА-МЕДИЦИНА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Белый клен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Афина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494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МДЦ </w:t>
            </w:r>
            <w:proofErr w:type="spellStart"/>
            <w:r>
              <w:rPr>
                <w:sz w:val="20"/>
                <w:szCs w:val="20"/>
              </w:rPr>
              <w:t>Нефролайн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Е</w:t>
            </w:r>
            <w:r w:rsidR="004947B7">
              <w:rPr>
                <w:sz w:val="20"/>
                <w:szCs w:val="20"/>
              </w:rPr>
              <w:t>АО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7F5D3D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Тари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Дент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26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6446F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Хабаровский центр хирургии глаза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264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6446F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Медицинское учреждение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ЛУЧ</w:t>
            </w:r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4947B7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Амурская ГМА Минздрава России (г. Благовещенск)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E50039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Нейроклиника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Tr="00E500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Центр инновационной эмбриологии и </w:t>
            </w:r>
            <w:proofErr w:type="spellStart"/>
            <w:r>
              <w:rPr>
                <w:sz w:val="20"/>
                <w:szCs w:val="20"/>
              </w:rPr>
              <w:t>репродуктологии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Эмбрилайф</w:t>
            </w:r>
            <w:proofErr w:type="spellEnd"/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(ООО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ЦИЭР </w:t>
            </w:r>
            <w:r w:rsidR="007F5D3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ЭМБРИЛАЙФ</w:t>
            </w:r>
            <w:r w:rsidR="007F5D3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 г. 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Default="009B261D" w:rsidP="000F40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B261D" w:rsidRPr="007B25E5" w:rsidTr="00E50039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58 839,9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21 121,7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16 967,6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61D" w:rsidRPr="007B25E5" w:rsidRDefault="009B261D" w:rsidP="000F40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25E5">
              <w:rPr>
                <w:b/>
                <w:bCs/>
                <w:color w:val="000000"/>
                <w:sz w:val="20"/>
                <w:szCs w:val="20"/>
              </w:rPr>
              <w:t>20 750,6</w:t>
            </w:r>
          </w:p>
        </w:tc>
      </w:tr>
    </w:tbl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>Виды расходов средств ОМС, имеющих нецелевой характер: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proofErr w:type="gramStart"/>
      <w:r w:rsidRPr="006707D9">
        <w:rPr>
          <w:sz w:val="28"/>
          <w:szCs w:val="28"/>
        </w:rPr>
        <w:t>- оплата видов медицинской помощи, не включенных в территориальную программу ОМС - 1 312,2 тыс. рублей (в части расходов на оплату выполнения работ (услуг), реактивов и расходных материалов для лабораторных и инструментальных исследований заболеваний по видам медицинской помощи, не включенным в территориальную программу ОМС (вызванных вирусом иммунодефицита человека, синдрома приобретенного иммунодефицита - 599,3 тыс. рублей;</w:t>
      </w:r>
      <w:proofErr w:type="gramEnd"/>
      <w:r w:rsidRPr="006707D9">
        <w:rPr>
          <w:sz w:val="28"/>
          <w:szCs w:val="28"/>
        </w:rPr>
        <w:t xml:space="preserve"> услуг выявления психических расстройств и расстройств поведения - 492,8 тыс. рублей, обеспечение </w:t>
      </w:r>
      <w:r w:rsidRPr="006707D9">
        <w:rPr>
          <w:rFonts w:eastAsia="Calibri"/>
          <w:sz w:val="28"/>
          <w:szCs w:val="28"/>
          <w:lang w:eastAsia="en-US"/>
        </w:rPr>
        <w:t>иммунобиологическими лекарственными препаратами для иммунопрофилактики</w:t>
      </w:r>
      <w:r w:rsidRPr="006707D9">
        <w:rPr>
          <w:sz w:val="28"/>
          <w:szCs w:val="28"/>
        </w:rPr>
        <w:t xml:space="preserve"> - 95,9 тыс. рублей;</w:t>
      </w:r>
      <w:r w:rsidRPr="006707D9">
        <w:rPr>
          <w:rFonts w:eastAsia="Calibri"/>
          <w:sz w:val="28"/>
          <w:szCs w:val="28"/>
          <w:lang w:eastAsia="en-US"/>
        </w:rPr>
        <w:t xml:space="preserve"> расходов на обеспечение в Военных комиссариатах </w:t>
      </w:r>
      <w:r w:rsidRPr="006707D9">
        <w:rPr>
          <w:bCs/>
          <w:sz w:val="28"/>
          <w:szCs w:val="28"/>
        </w:rPr>
        <w:t>медицинского освидетельствования граждан при постановке их на воинский учет, призыве на военную службу - 124,2 тыс. рублей</w:t>
      </w:r>
      <w:r w:rsidRPr="006707D9">
        <w:rPr>
          <w:sz w:val="28"/>
          <w:szCs w:val="28"/>
        </w:rPr>
        <w:t>);</w:t>
      </w:r>
    </w:p>
    <w:p w:rsidR="002A29EF" w:rsidRPr="006707D9" w:rsidRDefault="002A29EF" w:rsidP="002A29E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707D9">
        <w:rPr>
          <w:sz w:val="28"/>
          <w:szCs w:val="28"/>
        </w:rPr>
        <w:t>- оплата расходов, не включенных в тарифы на оплату медицинской помощи в рамках территориальной программы ОМС - 26</w:t>
      </w:r>
      <w:r w:rsidRPr="006707D9">
        <w:rPr>
          <w:sz w:val="28"/>
          <w:szCs w:val="28"/>
          <w:lang w:val="en-US"/>
        </w:rPr>
        <w:t> </w:t>
      </w:r>
      <w:r w:rsidRPr="006707D9">
        <w:rPr>
          <w:sz w:val="28"/>
          <w:szCs w:val="28"/>
        </w:rPr>
        <w:t xml:space="preserve">225,6 тыс. рублей (в части расходов по приобретению основных средств </w:t>
      </w:r>
      <w:r w:rsidRPr="006707D9">
        <w:rPr>
          <w:rFonts w:eastAsiaTheme="minorHAnsi"/>
          <w:sz w:val="28"/>
          <w:szCs w:val="28"/>
          <w:lang w:eastAsia="en-US"/>
        </w:rPr>
        <w:t xml:space="preserve">(оборудование, </w:t>
      </w:r>
      <w:r w:rsidRPr="006707D9">
        <w:rPr>
          <w:rFonts w:eastAsiaTheme="minorHAnsi"/>
          <w:sz w:val="28"/>
          <w:szCs w:val="28"/>
          <w:lang w:eastAsia="en-US"/>
        </w:rPr>
        <w:lastRenderedPageBreak/>
        <w:t>производственный и хозяйственный инвентарь)</w:t>
      </w:r>
      <w:r w:rsidRPr="006707D9">
        <w:rPr>
          <w:sz w:val="28"/>
          <w:szCs w:val="28"/>
        </w:rPr>
        <w:t xml:space="preserve">, стоимостью свыше ста тысяч рублей за единицу на дату приобретения - 4 229,3 тыс. рублей; приобретению </w:t>
      </w:r>
      <w:r w:rsidRPr="006707D9">
        <w:rPr>
          <w:rFonts w:eastAsiaTheme="minorHAnsi"/>
          <w:sz w:val="28"/>
          <w:szCs w:val="28"/>
          <w:lang w:eastAsia="en-US"/>
        </w:rPr>
        <w:t xml:space="preserve">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</w:t>
      </w:r>
      <w:r w:rsidRPr="006707D9">
        <w:rPr>
          <w:sz w:val="28"/>
          <w:szCs w:val="28"/>
        </w:rPr>
        <w:t xml:space="preserve">свыше </w:t>
      </w:r>
      <w:r w:rsidRPr="006707D9">
        <w:rPr>
          <w:rFonts w:eastAsiaTheme="minorHAnsi"/>
          <w:sz w:val="28"/>
          <w:szCs w:val="28"/>
          <w:lang w:eastAsia="en-US"/>
        </w:rPr>
        <w:t xml:space="preserve">1 млн. рублей </w:t>
      </w:r>
      <w:r w:rsidRPr="006707D9">
        <w:rPr>
          <w:sz w:val="28"/>
          <w:szCs w:val="28"/>
        </w:rPr>
        <w:t xml:space="preserve">за единицу на дату приобретения - 5 980,6 тыс. рублей; </w:t>
      </w:r>
      <w:proofErr w:type="gramStart"/>
      <w:r w:rsidRPr="006707D9">
        <w:rPr>
          <w:sz w:val="28"/>
          <w:szCs w:val="28"/>
        </w:rPr>
        <w:t xml:space="preserve">расходов на оплату работ (услуг) </w:t>
      </w:r>
      <w:r w:rsidRPr="006707D9">
        <w:rPr>
          <w:bCs/>
          <w:sz w:val="28"/>
          <w:szCs w:val="28"/>
        </w:rPr>
        <w:t xml:space="preserve">по установке единых функционирующих систем (охранно-пожарная сигнализация, система видеонаблюдения и другие), </w:t>
      </w:r>
      <w:r w:rsidRPr="006707D9">
        <w:rPr>
          <w:rFonts w:eastAsia="Calibri"/>
          <w:sz w:val="28"/>
          <w:szCs w:val="28"/>
          <w:lang w:eastAsia="en-US"/>
        </w:rPr>
        <w:t>относящиеся по экономическому содержанию к услугам, работам для целей капитальных вложений - 2 823,7 тыс. рублей,</w:t>
      </w:r>
      <w:r w:rsidRPr="006707D9">
        <w:rPr>
          <w:sz w:val="28"/>
          <w:szCs w:val="28"/>
        </w:rPr>
        <w:t xml:space="preserve"> финансовое обеспечение расходов на содержание работников, занимающих штатные должности, не связанные с оказанием услуг по обязательному медицинскому страхованию</w:t>
      </w:r>
      <w:r w:rsidRPr="006707D9">
        <w:rPr>
          <w:color w:val="FF0000"/>
          <w:sz w:val="28"/>
          <w:szCs w:val="28"/>
        </w:rPr>
        <w:t xml:space="preserve"> </w:t>
      </w:r>
      <w:r w:rsidRPr="006707D9">
        <w:rPr>
          <w:sz w:val="28"/>
          <w:szCs w:val="28"/>
        </w:rPr>
        <w:t>(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специалист по связям с общественностью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>) - 151,7 тыс. рублей;</w:t>
      </w:r>
      <w:proofErr w:type="gramEnd"/>
      <w:r w:rsidRPr="006707D9">
        <w:rPr>
          <w:sz w:val="28"/>
          <w:szCs w:val="28"/>
        </w:rPr>
        <w:t xml:space="preserve"> </w:t>
      </w:r>
      <w:proofErr w:type="gramStart"/>
      <w:r w:rsidRPr="006707D9">
        <w:rPr>
          <w:sz w:val="28"/>
          <w:szCs w:val="28"/>
        </w:rPr>
        <w:t xml:space="preserve">расходов на приобретение лекарственных препаратов, не входящих в перечень жизненно необходимых и важнейших </w:t>
      </w:r>
      <w:r w:rsidRPr="006707D9">
        <w:rPr>
          <w:rFonts w:eastAsia="SimSun"/>
          <w:sz w:val="28"/>
          <w:szCs w:val="28"/>
        </w:rPr>
        <w:t>лекарственных препаратов</w:t>
      </w:r>
      <w:r w:rsidRPr="006707D9">
        <w:rPr>
          <w:sz w:val="28"/>
          <w:szCs w:val="28"/>
        </w:rPr>
        <w:t xml:space="preserve"> и стандартов медицинской помощи, без обоснования решения врачебной комиссии - 7,5 тыс. рублей; приобретение и доставка материальных запасов и осуществление расходов, предназначенные для осуществления иной приносящей доход деятельности - 927,8 тыс. рублей; возмещение расходов с целью сопровождения пациента на лечение - 460,7 тыс. рублей;</w:t>
      </w:r>
      <w:proofErr w:type="gramEnd"/>
      <w:r w:rsidRPr="006707D9">
        <w:rPr>
          <w:sz w:val="28"/>
          <w:szCs w:val="28"/>
        </w:rPr>
        <w:t xml:space="preserve"> расходы, связанные с получением санитарно-эпидемиологических заключений и экспертных заключений на возможность размещения объектов общественного и производственного назначения - 50,9 тыс. рублей; возмещение командировочных расходов, не связанных с деятельностью по ОМС - 120,7 тыс. рублей; расходы на мероприятия по защите государственной тайны - 114,9 тыс. рублей; </w:t>
      </w:r>
      <w:proofErr w:type="gramStart"/>
      <w:r w:rsidRPr="006707D9">
        <w:rPr>
          <w:sz w:val="28"/>
          <w:szCs w:val="28"/>
        </w:rPr>
        <w:t>расходы на содержание жилья, находящегося в служебном пользовании (в том числе уплата налога на имущество, коммунальные расходы) - 3 863,0 тыс. рублей; оплата расходов на приобретение информационных работ (услуг) и налогов за счет средств ОМС с превышением пропорциональной доли доходов в суммарном объеме доходов по всем источникам финансового обеспечения - 3 843,3 тыс. рублей;</w:t>
      </w:r>
      <w:proofErr w:type="gramEnd"/>
      <w:r w:rsidRPr="006707D9">
        <w:rPr>
          <w:sz w:val="28"/>
          <w:szCs w:val="28"/>
        </w:rPr>
        <w:t xml:space="preserve"> расходов на оплату услуг по доставке диализных растворов пациентам, страдающих хронической почечной недостаточностью, от места получения медицинской помощи методом перитонеального диализа до места их фактического проживания - 1 033,0 тыс. рублей; расходы по оплате услуг по индивидуальному подбору крови - 522,4 тыс. рублей;</w:t>
      </w:r>
      <w:r w:rsidRPr="006707D9">
        <w:rPr>
          <w:sz w:val="28"/>
          <w:szCs w:val="28"/>
          <w:lang w:bidi="ru-RU"/>
        </w:rPr>
        <w:t xml:space="preserve"> </w:t>
      </w:r>
      <w:proofErr w:type="gramStart"/>
      <w:r w:rsidRPr="006707D9">
        <w:rPr>
          <w:sz w:val="28"/>
          <w:szCs w:val="28"/>
          <w:lang w:bidi="ru-RU"/>
        </w:rPr>
        <w:t xml:space="preserve">финансовое обеспечение </w:t>
      </w:r>
      <w:r w:rsidRPr="006707D9">
        <w:rPr>
          <w:sz w:val="28"/>
          <w:szCs w:val="28"/>
        </w:rPr>
        <w:t xml:space="preserve">гарантий и компенсаций расходов, связанных с переездом и </w:t>
      </w:r>
      <w:r w:rsidRPr="006707D9">
        <w:rPr>
          <w:sz w:val="28"/>
          <w:szCs w:val="28"/>
          <w:lang w:bidi="ru-RU"/>
        </w:rPr>
        <w:t xml:space="preserve">трудоустройством </w:t>
      </w:r>
      <w:r w:rsidRPr="006707D9">
        <w:rPr>
          <w:sz w:val="28"/>
          <w:szCs w:val="28"/>
        </w:rPr>
        <w:t>в государственные учреждения края, расположенные в районах Крайнего Севера и приравненных к ним местностях края - 1 063,8 тыс. рублей; возмещение расходов, в том числе командировочных, с целью</w:t>
      </w:r>
      <w:r w:rsidRPr="006707D9">
        <w:rPr>
          <w:rFonts w:eastAsiaTheme="minorHAnsi"/>
          <w:sz w:val="28"/>
          <w:szCs w:val="28"/>
          <w:lang w:eastAsia="en-US"/>
        </w:rPr>
        <w:t xml:space="preserve"> </w:t>
      </w:r>
      <w:r w:rsidRPr="006707D9">
        <w:rPr>
          <w:sz w:val="28"/>
          <w:szCs w:val="28"/>
        </w:rPr>
        <w:t>обучения медицинского работника по программе ординатуры, относящейся к образовательной программе высшего образования - 795,5 тыс. рублей);</w:t>
      </w:r>
      <w:proofErr w:type="gramEnd"/>
      <w:r w:rsidRPr="006707D9">
        <w:rPr>
          <w:sz w:val="28"/>
          <w:szCs w:val="28"/>
        </w:rPr>
        <w:t xml:space="preserve"> </w:t>
      </w:r>
      <w:proofErr w:type="gramStart"/>
      <w:r w:rsidRPr="006707D9">
        <w:rPr>
          <w:sz w:val="28"/>
          <w:szCs w:val="28"/>
        </w:rPr>
        <w:t xml:space="preserve">оплаты договоров страхования по виду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Автомобильное (добровольное) страхование (КАСКО)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- 134,1 тыс. рублей; расходы по оплате образовательных услуг по циклу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Военно-врачебная экспертиза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- 48,2 тыс. рублей; оплаты предварительных  медицинских осмотров гражданам при поступлении на работу - 54,5 тыс. рублей);</w:t>
      </w:r>
      <w:r w:rsidRPr="006707D9">
        <w:rPr>
          <w:bCs/>
          <w:sz w:val="28"/>
          <w:szCs w:val="28"/>
        </w:rPr>
        <w:t xml:space="preserve"> </w:t>
      </w:r>
      <w:proofErr w:type="gramEnd"/>
    </w:p>
    <w:p w:rsidR="002A29EF" w:rsidRPr="006707D9" w:rsidRDefault="002A29EF" w:rsidP="002A29EF">
      <w:pPr>
        <w:ind w:firstLine="567"/>
        <w:jc w:val="both"/>
        <w:rPr>
          <w:sz w:val="28"/>
          <w:szCs w:val="28"/>
        </w:rPr>
      </w:pPr>
      <w:proofErr w:type="gramStart"/>
      <w:r w:rsidRPr="006707D9">
        <w:rPr>
          <w:sz w:val="28"/>
          <w:szCs w:val="28"/>
        </w:rPr>
        <w:lastRenderedPageBreak/>
        <w:t xml:space="preserve">- финансирование структурных подразделений медицинских организаций, деятельность которых подлежит оплате из иных источников составило - 4 072,8 тыс. рублей (в части </w:t>
      </w:r>
      <w:r w:rsidRPr="006707D9">
        <w:rPr>
          <w:rFonts w:eastAsia="Calibri"/>
          <w:sz w:val="28"/>
          <w:szCs w:val="28"/>
          <w:lang w:eastAsia="en-US"/>
        </w:rPr>
        <w:t xml:space="preserve">обеспечения расходов структурных подразделений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Отдел профилактики с кабинетом психосоциального консультирования и добровольного обследования на ВИЧ-инфекцию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- 3,6 тыс. рублей; паллиативную медицинскую помощь, подлежащих финансовому обеспечению за счет средств бюджетных ассигнований - 22,6 тыс. рублей;</w:t>
      </w:r>
      <w:proofErr w:type="gramEnd"/>
      <w:r w:rsidRPr="006707D9">
        <w:rPr>
          <w:sz w:val="28"/>
          <w:szCs w:val="28"/>
        </w:rPr>
        <w:t xml:space="preserve"> </w:t>
      </w:r>
      <w:proofErr w:type="gramStart"/>
      <w:r w:rsidRPr="006707D9">
        <w:rPr>
          <w:sz w:val="28"/>
          <w:szCs w:val="28"/>
        </w:rPr>
        <w:t xml:space="preserve">обеспечение деятельности подразделений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кабинет - психиатра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,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кабинет-</w:t>
      </w:r>
      <w:proofErr w:type="spellStart"/>
      <w:r w:rsidRPr="006707D9">
        <w:rPr>
          <w:sz w:val="28"/>
          <w:szCs w:val="28"/>
        </w:rPr>
        <w:t>профпатолога</w:t>
      </w:r>
      <w:proofErr w:type="spellEnd"/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,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кабинет-фтизиатра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- 1 486,8 тыс. рублей; обеспечение деятельности патологоанатомических отделений, проведение патолого-анатомических вскрытий, аутопсийных исследований секционного материала</w:t>
      </w:r>
      <w:r w:rsidRPr="006707D9">
        <w:rPr>
          <w:rFonts w:eastAsia="Calibri"/>
          <w:sz w:val="28"/>
          <w:szCs w:val="28"/>
          <w:lang w:eastAsia="en-US"/>
        </w:rPr>
        <w:t xml:space="preserve"> - 2 551,6 тыс. рублей; </w:t>
      </w:r>
      <w:r w:rsidRPr="006707D9">
        <w:rPr>
          <w:sz w:val="28"/>
          <w:szCs w:val="28"/>
        </w:rPr>
        <w:t>зубопротезирование - 2,4 тыс. рублей; обеспечение деятельности подразделений</w:t>
      </w:r>
      <w:r w:rsidRPr="006707D9">
        <w:rPr>
          <w:rFonts w:eastAsia="Calibri"/>
          <w:sz w:val="28"/>
          <w:szCs w:val="28"/>
          <w:lang w:eastAsia="en-US"/>
        </w:rPr>
        <w:t>, подлежащих финансовому обеспечению за счет иной приносящей доход деятельности – 5,8 тыс. рублей</w:t>
      </w:r>
      <w:r w:rsidRPr="006707D9">
        <w:rPr>
          <w:sz w:val="28"/>
          <w:szCs w:val="28"/>
        </w:rPr>
        <w:t>);</w:t>
      </w:r>
      <w:proofErr w:type="gramEnd"/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в результате необоснованно запрошенных дополнительных сумм финансирования - 14 488,4 тыс. рублей (необоснованно запрошенные и полученные средства нормированного страхового запаса территориального фонда обязательного медицинского страхования, ввиду несоблюдения </w:t>
      </w:r>
      <w:r w:rsidRPr="006707D9">
        <w:rPr>
          <w:rFonts w:eastAsiaTheme="minorHAnsi"/>
          <w:sz w:val="28"/>
          <w:szCs w:val="28"/>
          <w:lang w:eastAsia="en-US"/>
        </w:rPr>
        <w:t>целей (условий) предоставления указанных средств,</w:t>
      </w:r>
      <w:r w:rsidRPr="006707D9">
        <w:rPr>
          <w:sz w:val="28"/>
          <w:szCs w:val="28"/>
        </w:rPr>
        <w:t xml:space="preserve"> в том числе предназначенные на реализацию мероприятий: на приобретение медицинского оборудования - 12 752,0 тыс. рублей; </w:t>
      </w:r>
      <w:proofErr w:type="gramStart"/>
      <w:r w:rsidRPr="006707D9">
        <w:rPr>
          <w:sz w:val="28"/>
          <w:szCs w:val="28"/>
        </w:rPr>
        <w:t xml:space="preserve">на софинансирование расходов медицинских организаций на оплату труда врачей и среднего медицинского персонала, </w:t>
      </w:r>
      <w:r w:rsidRPr="006707D9">
        <w:rPr>
          <w:rFonts w:eastAsiaTheme="minorHAnsi"/>
          <w:sz w:val="28"/>
          <w:szCs w:val="28"/>
          <w:lang w:eastAsia="en-US"/>
        </w:rPr>
        <w:t>в том числе</w:t>
      </w:r>
      <w:r w:rsidRPr="006707D9">
        <w:rPr>
          <w:sz w:val="28"/>
          <w:szCs w:val="28"/>
        </w:rPr>
        <w:t xml:space="preserve"> направленные на выплату заработной платы работникам по должностям, не участвующим в оказании медицинской помощи - 1 619,3 тыс. рублей; на оплату труда медицинских работников, принятых на работу в текущем году на условиях занимаемой должности менее 1,0 ставки - 117,1 тыс. рублей); </w:t>
      </w:r>
      <w:proofErr w:type="gramEnd"/>
    </w:p>
    <w:p w:rsidR="002A29EF" w:rsidRPr="006707D9" w:rsidRDefault="002A29EF" w:rsidP="002A29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07D9">
        <w:rPr>
          <w:sz w:val="28"/>
          <w:szCs w:val="28"/>
        </w:rPr>
        <w:t>- расходование средств сверх норм, установленных соответствующими министерствами, ведомствами - 2 587,4 тыс. рублей, в том числе медицинскими организациями - 2 575,5 тыс. рублей (оплата расходов по выплате повышенной оплаты труда, в части доплат компенсационного характера работникам, занятых с вредными и опасными условиями труда и (или) расходы по выдаче молока (или в размере, эквивалентном стоимости молока), не предусмотренных нормами и условиями, согласно проведенной</w:t>
      </w:r>
      <w:proofErr w:type="gramEnd"/>
      <w:r w:rsidRPr="006707D9">
        <w:rPr>
          <w:sz w:val="28"/>
          <w:szCs w:val="28"/>
        </w:rPr>
        <w:t xml:space="preserve"> </w:t>
      </w:r>
      <w:proofErr w:type="gramStart"/>
      <w:r w:rsidRPr="006707D9">
        <w:rPr>
          <w:sz w:val="28"/>
          <w:szCs w:val="28"/>
        </w:rPr>
        <w:t>специальной оценки труда - 1 840,0 тыс. рублей, закупка лекарственных препаратов, входящих в ПЖНВЛП, сформированным поставщиком по ценам, превышающим предельные оптовые цены - 297,8 тыс. рублей, закупка основных средств (офисной мебели) по ценам, превышающим предельную стоимость за единицу, установленную ведомственными нормативами - 437,7 тыс. рублей</w:t>
      </w:r>
      <w:r w:rsidRPr="006707D9">
        <w:rPr>
          <w:rFonts w:eastAsia="Calibri"/>
          <w:sz w:val="28"/>
          <w:szCs w:val="28"/>
          <w:lang w:eastAsia="en-US"/>
        </w:rPr>
        <w:t>);</w:t>
      </w:r>
      <w:proofErr w:type="gramEnd"/>
      <w:r w:rsidRPr="006707D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707D9">
        <w:rPr>
          <w:sz w:val="28"/>
          <w:szCs w:val="28"/>
        </w:rPr>
        <w:t xml:space="preserve">страховыми медицинскими организациями - 11,9 тыс. рублей (суммы сверх норм установленного порядка формирования </w:t>
      </w:r>
      <w:r w:rsidRPr="006707D9">
        <w:rPr>
          <w:bCs/>
          <w:sz w:val="28"/>
          <w:szCs w:val="28"/>
        </w:rPr>
        <w:t xml:space="preserve">средств нормированного страхового запаса на организацию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в размере 8,3 тыс. рублей и  </w:t>
      </w:r>
      <w:r w:rsidRPr="006707D9">
        <w:rPr>
          <w:sz w:val="28"/>
          <w:szCs w:val="28"/>
        </w:rPr>
        <w:t xml:space="preserve">на формирование собственных средств в сумме 3,6 тыс. рублей </w:t>
      </w:r>
      <w:r w:rsidRPr="006707D9">
        <w:rPr>
          <w:bCs/>
          <w:sz w:val="28"/>
          <w:szCs w:val="28"/>
        </w:rPr>
        <w:t>по результатам проведенных страховой медицинской организацией экспертиз медицинской помощи</w:t>
      </w:r>
      <w:proofErr w:type="gramEnd"/>
      <w:r w:rsidRPr="006707D9">
        <w:rPr>
          <w:bCs/>
          <w:sz w:val="28"/>
          <w:szCs w:val="28"/>
        </w:rPr>
        <w:t xml:space="preserve">, за счет </w:t>
      </w:r>
      <w:r w:rsidRPr="006707D9">
        <w:rPr>
          <w:sz w:val="28"/>
          <w:szCs w:val="28"/>
        </w:rPr>
        <w:t>отвлечения целевых средств на оплату медицинской помощи);</w:t>
      </w:r>
      <w:r w:rsidRPr="006707D9">
        <w:rPr>
          <w:bCs/>
          <w:sz w:val="28"/>
          <w:szCs w:val="28"/>
        </w:rPr>
        <w:t xml:space="preserve"> </w:t>
      </w:r>
    </w:p>
    <w:p w:rsidR="002A29EF" w:rsidRPr="006707D9" w:rsidRDefault="002A29EF" w:rsidP="002A29EF">
      <w:pPr>
        <w:pStyle w:val="ConsPlusNormal"/>
        <w:ind w:firstLine="540"/>
        <w:jc w:val="both"/>
      </w:pPr>
      <w:proofErr w:type="gramStart"/>
      <w:r w:rsidRPr="006707D9">
        <w:lastRenderedPageBreak/>
        <w:t>- расходование средств при отсутствии подтверждающих документов составило - 10 165,4 тыс. рублей (в части выплаты заработной платы с начислениями на оплату труда медицинским работникам, оказывающим виды медицинской помощи без наличия действующего свидетельства об аккредитации или сертификата специалиста по занимаемой должности - 4 051,3 тыс. рублей; оплата стимулирующих и компенсационных выплат, не регламентируемых нормативными правовыми актами РФ - 2 297,0 тыс. рублей;</w:t>
      </w:r>
      <w:proofErr w:type="gramEnd"/>
      <w:r w:rsidRPr="006707D9">
        <w:t xml:space="preserve"> расходы на выплату среднего заработка для оплаты дополнительного краткосрочного отпуска по семейным обстоятельствам (День знаний), предоставляемые без сохранения заработной платы в рамках трудового законодательства - 101,6 тыс. рублей; выплаты заработной платы работникам, не подтвержденной первичными учетными документами - 2 491,3 тыс. рублей; оплата работ (услуг) в рамках проводимого текущего ремонта и материальных запасов (медикаментов), не подтвержденных первичными бухгалтерскими документами - 1 224,2 тыс. рублей).</w:t>
      </w:r>
    </w:p>
    <w:p w:rsidR="002A29EF" w:rsidRPr="006707D9" w:rsidRDefault="002A29EF" w:rsidP="002A29EF">
      <w:pPr>
        <w:ind w:firstLine="567"/>
        <w:jc w:val="both"/>
        <w:rPr>
          <w:sz w:val="28"/>
          <w:szCs w:val="28"/>
        </w:rPr>
      </w:pPr>
      <w:proofErr w:type="gramStart"/>
      <w:r w:rsidRPr="006707D9">
        <w:rPr>
          <w:sz w:val="28"/>
          <w:szCs w:val="28"/>
        </w:rPr>
        <w:t>По результатам проверок в медицинские организации и страховую медицинскую организацию направлено 42 требования о необходимости устранения выявленных нарушений и возврате в бюджет ХКФОМС средств обязательного медицинского страхования, использованных не по целевому назначению медицинскими организациями, на сумму 58 851,8 тыс. рублей (из них по результатам проверок медицинских организаций - 58 839,9 тыс. рублей, страховой медицинской организации - 11,9 тыс. рублей), уплате пени и</w:t>
      </w:r>
      <w:proofErr w:type="gramEnd"/>
      <w:r w:rsidRPr="006707D9">
        <w:rPr>
          <w:sz w:val="28"/>
          <w:szCs w:val="28"/>
        </w:rPr>
        <w:t xml:space="preserve"> штрафов на сумму 6 246,7 тыс. рублей (в том числе по результатам проверок медицинских организаций - 6 245,5 тыс. рублей, страховой медицинской организации - 1,2 тыс. рублей).</w:t>
      </w:r>
    </w:p>
    <w:p w:rsidR="004A3723" w:rsidRPr="00FB4FF5" w:rsidRDefault="004A3723" w:rsidP="004A3723">
      <w:pPr>
        <w:ind w:firstLine="709"/>
        <w:jc w:val="both"/>
        <w:rPr>
          <w:sz w:val="27"/>
          <w:szCs w:val="27"/>
        </w:rPr>
      </w:pPr>
      <w:r w:rsidRPr="00AB09FE">
        <w:rPr>
          <w:sz w:val="27"/>
          <w:szCs w:val="27"/>
        </w:rPr>
        <w:t>По решению судебных органов в отчетном периоде ХКФОМС по проверкам прошлых лет медицинских организаций уменьшено сумм штрафов (пени) на 269,8 тыс. рублей (решение суда от 16.02.2024 по делу № А73-21057/2023 КГБУЗ «Детская городская клиническая больница № 9» МЗ ХК снижение штрафа на сумму 43,5 тыс. рублей; решение суда от 29.03.2024 по делу № А73-1951/2024 КГБУЗ «Городская поликлиника № 5» МЗ ХК снижение штрафа на сумму 20,5 тыс. рублей; решение суда от 20.03.2024 по делу № А73-1667/2024 КГБУЗ «Охотская ЦРБ» МЗ ХК снижение штрафа на сумму 158,8 тыс. рублей; решения суда от 26.11.2024 по делу № А73-17470/2024 КГБУЗ «</w:t>
      </w:r>
      <w:proofErr w:type="spellStart"/>
      <w:r w:rsidRPr="00AB09FE">
        <w:rPr>
          <w:sz w:val="27"/>
          <w:szCs w:val="27"/>
        </w:rPr>
        <w:t>Ульчская</w:t>
      </w:r>
      <w:proofErr w:type="spellEnd"/>
      <w:r w:rsidRPr="00AB09FE">
        <w:rPr>
          <w:sz w:val="27"/>
          <w:szCs w:val="27"/>
        </w:rPr>
        <w:t xml:space="preserve"> районная больница» МЗ ХК снижение штрафа на сумму 47,0 тыс. рублей).</w:t>
      </w:r>
    </w:p>
    <w:p w:rsidR="002A29EF" w:rsidRPr="006707D9" w:rsidRDefault="004A3723" w:rsidP="002A2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29EF" w:rsidRPr="006707D9">
        <w:rPr>
          <w:sz w:val="28"/>
          <w:szCs w:val="28"/>
        </w:rPr>
        <w:t>осстановлен</w:t>
      </w:r>
      <w:r w:rsidR="00AB09FE">
        <w:rPr>
          <w:sz w:val="28"/>
          <w:szCs w:val="28"/>
        </w:rPr>
        <w:t>о</w:t>
      </w:r>
      <w:r w:rsidR="002A29EF" w:rsidRPr="006707D9">
        <w:rPr>
          <w:sz w:val="28"/>
          <w:szCs w:val="28"/>
        </w:rPr>
        <w:t xml:space="preserve"> средств</w:t>
      </w:r>
      <w:r w:rsidR="00AB09FE">
        <w:rPr>
          <w:sz w:val="28"/>
          <w:szCs w:val="28"/>
        </w:rPr>
        <w:t xml:space="preserve"> ОМС, использованных</w:t>
      </w:r>
      <w:r w:rsidR="002A29EF" w:rsidRPr="006707D9">
        <w:rPr>
          <w:sz w:val="28"/>
          <w:szCs w:val="28"/>
        </w:rPr>
        <w:t xml:space="preserve"> не по целевому назначению в бюджет ХКФОМС - 24</w:t>
      </w:r>
      <w:r w:rsidR="002A29EF" w:rsidRPr="006707D9">
        <w:rPr>
          <w:sz w:val="28"/>
          <w:szCs w:val="28"/>
          <w:lang w:val="en-US"/>
        </w:rPr>
        <w:t> </w:t>
      </w:r>
      <w:r w:rsidR="002A29EF" w:rsidRPr="006707D9">
        <w:rPr>
          <w:sz w:val="28"/>
          <w:szCs w:val="28"/>
        </w:rPr>
        <w:t>847,3 тыс. рублей, в том числе по результатам проверок предыдущих лет медицинских организаций, согласно графикам, установленным решением суда - 8 899,5 тыс. рублей.</w:t>
      </w:r>
    </w:p>
    <w:p w:rsidR="002A29EF" w:rsidRPr="006707D9" w:rsidRDefault="002A29EF" w:rsidP="002A29EF">
      <w:pPr>
        <w:ind w:firstLine="567"/>
        <w:jc w:val="both"/>
        <w:rPr>
          <w:sz w:val="28"/>
          <w:szCs w:val="28"/>
        </w:rPr>
      </w:pPr>
      <w:r w:rsidRPr="006707D9">
        <w:rPr>
          <w:sz w:val="28"/>
          <w:szCs w:val="28"/>
        </w:rPr>
        <w:t>Остаток не восстановленных средств обязательного медицинского страхования составил 59 476,2 тыс. рублей, в том числе по результатам проверок предыдущих лет - 16 572,3 тыс. рублей, в том числе: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color w:val="000000"/>
          <w:sz w:val="28"/>
          <w:szCs w:val="28"/>
        </w:rPr>
        <w:t>«</w:t>
      </w:r>
      <w:r w:rsidRPr="006707D9">
        <w:rPr>
          <w:color w:val="000000"/>
          <w:sz w:val="28"/>
          <w:szCs w:val="28"/>
        </w:rPr>
        <w:t>Троицкая центральная районная больница</w:t>
      </w:r>
      <w:r w:rsidR="007F5D3D" w:rsidRPr="006707D9">
        <w:rPr>
          <w:color w:val="000000"/>
          <w:sz w:val="28"/>
          <w:szCs w:val="28"/>
        </w:rPr>
        <w:t>»</w:t>
      </w:r>
      <w:r w:rsidRPr="006707D9">
        <w:rPr>
          <w:snapToGrid w:val="0"/>
          <w:sz w:val="28"/>
          <w:szCs w:val="28"/>
        </w:rPr>
        <w:t xml:space="preserve"> </w:t>
      </w:r>
      <w:r w:rsidRPr="006707D9">
        <w:rPr>
          <w:sz w:val="28"/>
          <w:szCs w:val="28"/>
        </w:rPr>
        <w:t xml:space="preserve">МЗ ХК - 13 132,6 тыс. рублей </w:t>
      </w:r>
      <w:r w:rsidRPr="006707D9">
        <w:rPr>
          <w:color w:val="000000"/>
          <w:sz w:val="28"/>
          <w:szCs w:val="28"/>
        </w:rPr>
        <w:t>(</w:t>
      </w:r>
      <w:r w:rsidRPr="006707D9">
        <w:rPr>
          <w:sz w:val="28"/>
          <w:szCs w:val="28"/>
        </w:rPr>
        <w:t>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 - 153,3 тыс. рублей);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lastRenderedPageBreak/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Николаевская-</w:t>
      </w:r>
      <w:r w:rsidR="00507972" w:rsidRPr="006707D9">
        <w:rPr>
          <w:sz w:val="28"/>
          <w:szCs w:val="28"/>
        </w:rPr>
        <w:t>н</w:t>
      </w:r>
      <w:r w:rsidRPr="006707D9">
        <w:rPr>
          <w:sz w:val="28"/>
          <w:szCs w:val="28"/>
        </w:rPr>
        <w:t>а-Амуре ЦРБ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- 8 491,4 тыс. рублей (в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 - 6 108,2 тыс. рублей);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Районная больница района имени Лазо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- 2 945,4 тыс. рублей </w:t>
      </w:r>
      <w:r w:rsidRPr="006707D9">
        <w:rPr>
          <w:color w:val="000000"/>
          <w:sz w:val="28"/>
          <w:szCs w:val="28"/>
        </w:rPr>
        <w:t>(</w:t>
      </w:r>
      <w:r w:rsidRPr="006707D9">
        <w:rPr>
          <w:sz w:val="28"/>
          <w:szCs w:val="28"/>
        </w:rPr>
        <w:t>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 - 2 425,2 тыс. рублей</w:t>
      </w:r>
      <w:r w:rsidRPr="006707D9">
        <w:rPr>
          <w:color w:val="000000"/>
          <w:sz w:val="28"/>
          <w:szCs w:val="28"/>
        </w:rPr>
        <w:t>)</w:t>
      </w:r>
      <w:r w:rsidRPr="006707D9">
        <w:rPr>
          <w:sz w:val="28"/>
          <w:szCs w:val="28"/>
        </w:rPr>
        <w:t>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Хабаровская поликлиника ФГБУЗ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Дальневосточный окружной медицинский центр ФМБА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(в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</w:t>
      </w:r>
      <w:r w:rsidRPr="006707D9">
        <w:rPr>
          <w:color w:val="000000"/>
          <w:sz w:val="28"/>
          <w:szCs w:val="28"/>
        </w:rPr>
        <w:t>) -</w:t>
      </w:r>
      <w:r w:rsidRPr="006707D9">
        <w:rPr>
          <w:sz w:val="28"/>
          <w:szCs w:val="28"/>
        </w:rPr>
        <w:t xml:space="preserve"> 92,4 тыс. рублей</w:t>
      </w:r>
      <w:r w:rsidRPr="006707D9">
        <w:rPr>
          <w:color w:val="000000"/>
          <w:sz w:val="28"/>
          <w:szCs w:val="28"/>
        </w:rPr>
        <w:t>;</w:t>
      </w:r>
      <w:r w:rsidRPr="006707D9">
        <w:rPr>
          <w:sz w:val="28"/>
          <w:szCs w:val="28"/>
        </w:rPr>
        <w:t xml:space="preserve"> 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Советско-Гаванская районная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- 3 450,0 тыс. рублей (в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 - 832,4 тыс. рублей);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proofErr w:type="gramStart"/>
      <w:r w:rsidRPr="006707D9">
        <w:rPr>
          <w:sz w:val="28"/>
          <w:szCs w:val="28"/>
        </w:rPr>
        <w:t xml:space="preserve">- ООО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Старт Групп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(в настоящее время решением арбитражного суда Хабаровского края (дело № А73-11357/2023 от 05.03.2024) организация признана банкротом.</w:t>
      </w:r>
      <w:proofErr w:type="gramEnd"/>
      <w:r w:rsidRPr="006707D9">
        <w:rPr>
          <w:sz w:val="28"/>
          <w:szCs w:val="28"/>
        </w:rPr>
        <w:t xml:space="preserve"> </w:t>
      </w:r>
      <w:proofErr w:type="gramStart"/>
      <w:r w:rsidRPr="006707D9">
        <w:rPr>
          <w:sz w:val="28"/>
          <w:szCs w:val="28"/>
        </w:rPr>
        <w:t>В судебном порядке ведется конкурсное производство с учетом заявленных требований по ходатайству ХКФОМС) - 328,5 тыс. рублей;</w:t>
      </w:r>
      <w:proofErr w:type="gramEnd"/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КГАУЗ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Комсомольская стоматологическая поликлиника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- (в настоящее время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</w:t>
      </w:r>
      <w:r w:rsidRPr="006707D9">
        <w:rPr>
          <w:color w:val="000000"/>
          <w:sz w:val="28"/>
          <w:szCs w:val="28"/>
        </w:rPr>
        <w:t>)</w:t>
      </w:r>
      <w:r w:rsidRPr="006707D9">
        <w:rPr>
          <w:sz w:val="28"/>
          <w:szCs w:val="28"/>
        </w:rPr>
        <w:t xml:space="preserve"> - 4 728,7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Хабаровский филиал ФГБНУ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Дальневосточный научный центр физиологии и патологии дыхания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НИИ охраны материнства и детства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- 606,6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Охотская центральная районная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(в том числе по результатам проверок предыдущих лет возврат сре</w:t>
      </w:r>
      <w:proofErr w:type="gramStart"/>
      <w:r w:rsidRPr="006707D9">
        <w:rPr>
          <w:sz w:val="28"/>
          <w:szCs w:val="28"/>
        </w:rPr>
        <w:t>дств в б</w:t>
      </w:r>
      <w:proofErr w:type="gramEnd"/>
      <w:r w:rsidRPr="006707D9">
        <w:rPr>
          <w:sz w:val="28"/>
          <w:szCs w:val="28"/>
        </w:rPr>
        <w:t>юджет ХКФОМС производится по графику, установленным решением суда) - 1 297,0 тыс. рублей;</w:t>
      </w:r>
    </w:p>
    <w:p w:rsidR="002A29EF" w:rsidRPr="006707D9" w:rsidRDefault="002A29EF" w:rsidP="002A29EF">
      <w:pPr>
        <w:ind w:firstLine="709"/>
        <w:jc w:val="both"/>
        <w:rPr>
          <w:color w:val="000000"/>
          <w:sz w:val="28"/>
          <w:szCs w:val="28"/>
        </w:rPr>
      </w:pPr>
      <w:r w:rsidRPr="006707D9">
        <w:rPr>
          <w:sz w:val="28"/>
          <w:szCs w:val="28"/>
        </w:rPr>
        <w:t>-</w:t>
      </w:r>
      <w:r w:rsidR="00C22D9D" w:rsidRPr="006707D9">
        <w:rPr>
          <w:sz w:val="28"/>
          <w:szCs w:val="28"/>
        </w:rPr>
        <w:t> </w:t>
      </w:r>
      <w:r w:rsidRPr="006707D9">
        <w:rPr>
          <w:sz w:val="28"/>
          <w:szCs w:val="28"/>
        </w:rPr>
        <w:t xml:space="preserve">ООО </w:t>
      </w:r>
      <w:r w:rsidR="007F5D3D" w:rsidRPr="006707D9">
        <w:rPr>
          <w:sz w:val="28"/>
          <w:szCs w:val="28"/>
        </w:rPr>
        <w:t>«</w:t>
      </w:r>
      <w:proofErr w:type="spellStart"/>
      <w:r w:rsidRPr="006707D9">
        <w:rPr>
          <w:sz w:val="28"/>
          <w:szCs w:val="28"/>
        </w:rPr>
        <w:t>Тари</w:t>
      </w:r>
      <w:proofErr w:type="spellEnd"/>
      <w:r w:rsidRPr="006707D9">
        <w:rPr>
          <w:sz w:val="28"/>
          <w:szCs w:val="28"/>
        </w:rPr>
        <w:t xml:space="preserve"> </w:t>
      </w:r>
      <w:proofErr w:type="spellStart"/>
      <w:r w:rsidRPr="006707D9">
        <w:rPr>
          <w:sz w:val="28"/>
          <w:szCs w:val="28"/>
        </w:rPr>
        <w:t>Дент</w:t>
      </w:r>
      <w:proofErr w:type="spellEnd"/>
      <w:r w:rsidR="007F5D3D" w:rsidRPr="006707D9">
        <w:rPr>
          <w:color w:val="000000"/>
          <w:sz w:val="28"/>
          <w:szCs w:val="28"/>
        </w:rPr>
        <w:t>»</w:t>
      </w:r>
      <w:r w:rsidRPr="006707D9">
        <w:rPr>
          <w:sz w:val="28"/>
          <w:szCs w:val="28"/>
        </w:rPr>
        <w:t xml:space="preserve">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</w:t>
      </w:r>
      <w:r w:rsidRPr="006707D9">
        <w:rPr>
          <w:color w:val="000000"/>
          <w:sz w:val="28"/>
          <w:szCs w:val="28"/>
        </w:rPr>
        <w:t xml:space="preserve"> - 364,4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color w:val="000000"/>
          <w:sz w:val="28"/>
          <w:szCs w:val="28"/>
        </w:rPr>
        <w:t>- </w:t>
      </w:r>
      <w:r w:rsidRPr="006707D9">
        <w:rPr>
          <w:sz w:val="28"/>
          <w:szCs w:val="28"/>
        </w:rPr>
        <w:t xml:space="preserve">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Детская краевая клиническая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имени А.К. Пиотровича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- 478,4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proofErr w:type="spellStart"/>
      <w:r w:rsidRPr="006707D9">
        <w:rPr>
          <w:sz w:val="28"/>
          <w:szCs w:val="28"/>
        </w:rPr>
        <w:t>Бикинская</w:t>
      </w:r>
      <w:proofErr w:type="spellEnd"/>
      <w:r w:rsidRPr="006707D9">
        <w:rPr>
          <w:sz w:val="28"/>
          <w:szCs w:val="28"/>
        </w:rPr>
        <w:t xml:space="preserve"> центральная районная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- 2 209,7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Вяземская районная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</w:t>
      </w:r>
      <w:r w:rsidRPr="006707D9">
        <w:rPr>
          <w:sz w:val="28"/>
          <w:szCs w:val="28"/>
        </w:rPr>
        <w:lastRenderedPageBreak/>
        <w:t>целевому назначению, находится на рассмотрении арбитражного суда) - 9 368,1 тыс. рублей;</w:t>
      </w:r>
    </w:p>
    <w:p w:rsidR="002A29EF" w:rsidRPr="006707D9" w:rsidRDefault="002A29EF" w:rsidP="002A29EF">
      <w:pPr>
        <w:ind w:firstLine="709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Солнечная районная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- 1 043,6 тыс. рублей;</w:t>
      </w:r>
    </w:p>
    <w:p w:rsidR="002A29EF" w:rsidRPr="006707D9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Городская клиническая больница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имени профессора Г.Л.</w:t>
      </w:r>
      <w:r w:rsidR="002543BC" w:rsidRPr="006707D9">
        <w:rPr>
          <w:sz w:val="28"/>
          <w:szCs w:val="28"/>
        </w:rPr>
        <w:t> </w:t>
      </w:r>
      <w:r w:rsidRPr="006707D9">
        <w:rPr>
          <w:sz w:val="28"/>
          <w:szCs w:val="28"/>
        </w:rPr>
        <w:t>Александровича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- 6 093,0 тыс. рублей;</w:t>
      </w:r>
    </w:p>
    <w:p w:rsidR="002A29EF" w:rsidRPr="006707D9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Городская клиническая поликлиника № 3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- 603,8 тыс. рублей;</w:t>
      </w:r>
    </w:p>
    <w:p w:rsidR="002A29EF" w:rsidRPr="006707D9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Комсомольская меж</w:t>
      </w:r>
      <w:r w:rsidRPr="006707D9">
        <w:rPr>
          <w:color w:val="000000"/>
          <w:sz w:val="28"/>
          <w:szCs w:val="28"/>
        </w:rPr>
        <w:t>районная больница</w:t>
      </w:r>
      <w:r w:rsidR="007F5D3D" w:rsidRPr="006707D9">
        <w:rPr>
          <w:color w:val="000000"/>
          <w:sz w:val="28"/>
          <w:szCs w:val="28"/>
        </w:rPr>
        <w:t>»</w:t>
      </w:r>
      <w:r w:rsidRPr="006707D9">
        <w:rPr>
          <w:color w:val="000000"/>
          <w:sz w:val="28"/>
          <w:szCs w:val="28"/>
        </w:rPr>
        <w:t xml:space="preserve"> </w:t>
      </w:r>
      <w:r w:rsidRPr="006707D9">
        <w:rPr>
          <w:sz w:val="28"/>
          <w:szCs w:val="28"/>
        </w:rPr>
        <w:t>МЗ ХК (в настоящее время иск о взыскании с медицинской организации средств, использованных не по целевому назначению, находится на рассмотрении арбитражного суда) - 1 556,8 тыс. рублей;</w:t>
      </w:r>
    </w:p>
    <w:p w:rsidR="002A29EF" w:rsidRPr="006707D9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КГБУЗ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 xml:space="preserve">Городская </w:t>
      </w:r>
      <w:r w:rsidRPr="006707D9">
        <w:rPr>
          <w:color w:val="000000"/>
          <w:sz w:val="28"/>
          <w:szCs w:val="28"/>
        </w:rPr>
        <w:t>больница</w:t>
      </w:r>
      <w:r w:rsidR="007F5D3D" w:rsidRPr="006707D9">
        <w:rPr>
          <w:color w:val="000000"/>
          <w:sz w:val="28"/>
          <w:szCs w:val="28"/>
        </w:rPr>
        <w:t>»</w:t>
      </w:r>
      <w:r w:rsidRPr="006707D9">
        <w:rPr>
          <w:color w:val="000000"/>
          <w:sz w:val="28"/>
          <w:szCs w:val="28"/>
        </w:rPr>
        <w:t xml:space="preserve"> им. М.И. Шевчук</w:t>
      </w:r>
      <w:r w:rsidRPr="006707D9">
        <w:rPr>
          <w:sz w:val="28"/>
          <w:szCs w:val="28"/>
        </w:rPr>
        <w:t xml:space="preserve"> МЗ ХК - 2 485,4 тыс. рублей;</w:t>
      </w:r>
    </w:p>
    <w:p w:rsidR="002A29EF" w:rsidRPr="006707D9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ООО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 xml:space="preserve">Б. Браун </w:t>
      </w:r>
      <w:proofErr w:type="spellStart"/>
      <w:r w:rsidRPr="006707D9">
        <w:rPr>
          <w:sz w:val="28"/>
          <w:szCs w:val="28"/>
        </w:rPr>
        <w:t>Авитум</w:t>
      </w:r>
      <w:proofErr w:type="spellEnd"/>
      <w:r w:rsidRPr="006707D9">
        <w:rPr>
          <w:sz w:val="28"/>
          <w:szCs w:val="28"/>
        </w:rPr>
        <w:t xml:space="preserve"> </w:t>
      </w:r>
      <w:proofErr w:type="spellStart"/>
      <w:r w:rsidRPr="006707D9">
        <w:rPr>
          <w:sz w:val="28"/>
          <w:szCs w:val="28"/>
        </w:rPr>
        <w:t>Руссланд</w:t>
      </w:r>
      <w:proofErr w:type="spellEnd"/>
      <w:r w:rsidRPr="006707D9">
        <w:rPr>
          <w:sz w:val="28"/>
          <w:szCs w:val="28"/>
        </w:rPr>
        <w:t xml:space="preserve"> </w:t>
      </w:r>
      <w:proofErr w:type="spellStart"/>
      <w:r w:rsidRPr="006707D9">
        <w:rPr>
          <w:sz w:val="28"/>
          <w:szCs w:val="28"/>
        </w:rPr>
        <w:t>Клиникс</w:t>
      </w:r>
      <w:proofErr w:type="spellEnd"/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- 188,5 тыс. рублей;</w:t>
      </w:r>
    </w:p>
    <w:p w:rsidR="002A29EF" w:rsidRPr="00FA6C82" w:rsidRDefault="002A29EF" w:rsidP="002A29EF">
      <w:pPr>
        <w:ind w:firstLine="708"/>
        <w:jc w:val="both"/>
        <w:rPr>
          <w:sz w:val="28"/>
          <w:szCs w:val="28"/>
        </w:rPr>
      </w:pPr>
      <w:r w:rsidRPr="006707D9">
        <w:rPr>
          <w:sz w:val="28"/>
          <w:szCs w:val="28"/>
        </w:rPr>
        <w:t xml:space="preserve">- Хабаровский филиал АО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 xml:space="preserve">Страховая компания </w:t>
      </w:r>
      <w:r w:rsidR="007F5D3D" w:rsidRPr="006707D9">
        <w:rPr>
          <w:sz w:val="28"/>
          <w:szCs w:val="28"/>
        </w:rPr>
        <w:t>«</w:t>
      </w:r>
      <w:r w:rsidRPr="006707D9">
        <w:rPr>
          <w:sz w:val="28"/>
          <w:szCs w:val="28"/>
        </w:rPr>
        <w:t>СОГАЗ-Мед</w:t>
      </w:r>
      <w:r w:rsidR="007F5D3D" w:rsidRPr="006707D9">
        <w:rPr>
          <w:sz w:val="28"/>
          <w:szCs w:val="28"/>
        </w:rPr>
        <w:t>»</w:t>
      </w:r>
      <w:r w:rsidRPr="006707D9">
        <w:rPr>
          <w:sz w:val="28"/>
          <w:szCs w:val="28"/>
        </w:rPr>
        <w:t xml:space="preserve"> - 11,9 </w:t>
      </w:r>
      <w:r w:rsidRPr="00FA6C82">
        <w:rPr>
          <w:sz w:val="28"/>
          <w:szCs w:val="28"/>
        </w:rPr>
        <w:t>тыс. рублей.</w:t>
      </w:r>
    </w:p>
    <w:p w:rsidR="00FA6C82" w:rsidRPr="00FA6C82" w:rsidRDefault="00FA6C82" w:rsidP="00FA6C82">
      <w:pPr>
        <w:ind w:firstLine="709"/>
        <w:jc w:val="both"/>
        <w:rPr>
          <w:sz w:val="27"/>
          <w:szCs w:val="27"/>
        </w:rPr>
      </w:pPr>
      <w:r w:rsidRPr="00FA6C82">
        <w:rPr>
          <w:sz w:val="27"/>
          <w:szCs w:val="27"/>
        </w:rPr>
        <w:t>По результатам проверок предъявлено штрафов, пени (неустойки) на сумму 6 233,6 тыс. рублей (в том числе по результатам проверок медицинских организаций - 6 232,4 тыс. рублей, страховой медицинской организации - 1,2 тыс. рублей). В бюджет ХКФОМС поступило штрафов, пени на сумму 2 655,4 тыс. рублей (из них по результатам проверок медицинских организаций - 2 655,4 тыс. рублей).</w:t>
      </w:r>
    </w:p>
    <w:p w:rsidR="00FA6C82" w:rsidRPr="00FA6C82" w:rsidRDefault="00FA6C82" w:rsidP="00FA6C82">
      <w:pPr>
        <w:ind w:firstLine="709"/>
        <w:jc w:val="both"/>
        <w:rPr>
          <w:sz w:val="27"/>
          <w:szCs w:val="27"/>
        </w:rPr>
      </w:pPr>
      <w:r w:rsidRPr="00FA6C82">
        <w:rPr>
          <w:sz w:val="27"/>
          <w:szCs w:val="27"/>
        </w:rPr>
        <w:t>Остаток задолженности по штрафам, пеням по результатам проверок (ревизий) на конец отчетного периода - 28 422,6 тыс. рублей (в том числе задолженность медицинских организаций - 4 906,1 тыс. рублей, страховых медицинских организаций - 23 516,4 тыс. рублей), в том числе:</w:t>
      </w:r>
    </w:p>
    <w:p w:rsidR="00FA6C82" w:rsidRPr="00FA6C82" w:rsidRDefault="00FA6C82" w:rsidP="00FA6C82">
      <w:pPr>
        <w:ind w:firstLine="709"/>
        <w:jc w:val="both"/>
        <w:rPr>
          <w:sz w:val="27"/>
          <w:szCs w:val="27"/>
        </w:rPr>
      </w:pPr>
      <w:r w:rsidRPr="00FA6C82">
        <w:rPr>
          <w:sz w:val="27"/>
          <w:szCs w:val="27"/>
        </w:rPr>
        <w:t>- Хабаровский филиал АО «Страховая компания «СОГАЗ-Мед» (в настоящее время иск ХКФОМС о взыскании финансовых санкций со страховой медицинской организации, находится на рассмотрении арбитражного суда по делу № А73-9988/2024) - 23 347,6 тыс. рублей;</w:t>
      </w:r>
    </w:p>
    <w:p w:rsidR="00FA6C82" w:rsidRPr="00FA6C82" w:rsidRDefault="00FA6C82" w:rsidP="00FA6C82">
      <w:pPr>
        <w:ind w:firstLine="709"/>
        <w:jc w:val="both"/>
        <w:rPr>
          <w:sz w:val="27"/>
          <w:szCs w:val="27"/>
        </w:rPr>
      </w:pPr>
      <w:r w:rsidRPr="00FA6C82">
        <w:rPr>
          <w:sz w:val="27"/>
          <w:szCs w:val="27"/>
        </w:rPr>
        <w:t xml:space="preserve">- Филиал «Хабаровский» АО «Страховая группа «Спасские ворота-М» (в судебном порядке ведется конкурсное производство) - 168,8 тыс. рублей. </w:t>
      </w:r>
    </w:p>
    <w:p w:rsidR="00C92D89" w:rsidRPr="006707D9" w:rsidRDefault="00C92D89" w:rsidP="00C92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6C82">
        <w:rPr>
          <w:sz w:val="28"/>
          <w:szCs w:val="28"/>
        </w:rPr>
        <w:t>Контрольно-ревизионным отделом проводится ежемесячный мониторинг (</w:t>
      </w:r>
      <w:r w:rsidRPr="00FA6C82">
        <w:rPr>
          <w:rFonts w:eastAsiaTheme="minorHAnsi"/>
          <w:sz w:val="28"/>
          <w:szCs w:val="28"/>
          <w:lang w:eastAsia="en-US"/>
        </w:rPr>
        <w:t>обобщение и анализ поступающей информации):</w:t>
      </w:r>
    </w:p>
    <w:p w:rsidR="00C92D89" w:rsidRPr="006707D9" w:rsidRDefault="00C92D89" w:rsidP="00C92D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07D9">
        <w:rPr>
          <w:rFonts w:eastAsiaTheme="minorHAnsi"/>
          <w:sz w:val="28"/>
          <w:szCs w:val="28"/>
          <w:lang w:eastAsia="en-US"/>
        </w:rPr>
        <w:t>- сведений о сложившейся среднемесячной заработной плате медицинских работников, на основании предоставляемой отчетности о заработной плате работников медицинских организаций в сфере обязательного медицинского страхования, согласно п</w:t>
      </w:r>
      <w:r w:rsidR="00CE58E3" w:rsidRPr="006707D9">
        <w:rPr>
          <w:rFonts w:eastAsiaTheme="minorHAnsi"/>
          <w:sz w:val="28"/>
          <w:szCs w:val="28"/>
          <w:lang w:eastAsia="en-US"/>
        </w:rPr>
        <w:t>риказу ФФОМС от 26.03.2013 № 65;</w:t>
      </w:r>
    </w:p>
    <w:p w:rsidR="00292ED8" w:rsidRDefault="00730A75" w:rsidP="006823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6823A5">
        <w:rPr>
          <w:sz w:val="27"/>
          <w:szCs w:val="27"/>
        </w:rPr>
        <w:lastRenderedPageBreak/>
        <w:t>-</w:t>
      </w:r>
      <w:r w:rsidR="002543BC" w:rsidRPr="006823A5">
        <w:rPr>
          <w:sz w:val="27"/>
          <w:szCs w:val="27"/>
        </w:rPr>
        <w:t> </w:t>
      </w:r>
      <w:r w:rsidR="004947B7" w:rsidRPr="006823A5">
        <w:rPr>
          <w:sz w:val="27"/>
          <w:szCs w:val="27"/>
        </w:rPr>
        <w:t>в</w:t>
      </w:r>
      <w:r w:rsidRPr="006823A5">
        <w:rPr>
          <w:sz w:val="27"/>
          <w:szCs w:val="27"/>
        </w:rPr>
        <w:t xml:space="preserve">ыявление рисков невыполнения целевых показателей по заработной плате отдельных категорий медицинских работников, определенных </w:t>
      </w:r>
      <w:r w:rsidR="006823A5" w:rsidRPr="006823A5">
        <w:rPr>
          <w:rFonts w:eastAsiaTheme="minorHAnsi"/>
          <w:sz w:val="27"/>
          <w:szCs w:val="27"/>
          <w:lang w:eastAsia="en-US"/>
        </w:rPr>
        <w:t>Указ</w:t>
      </w:r>
      <w:r w:rsidR="006823A5">
        <w:rPr>
          <w:rFonts w:eastAsiaTheme="minorHAnsi"/>
          <w:sz w:val="27"/>
          <w:szCs w:val="27"/>
          <w:lang w:eastAsia="en-US"/>
        </w:rPr>
        <w:t>ом</w:t>
      </w:r>
      <w:r w:rsidR="006823A5" w:rsidRPr="006823A5">
        <w:rPr>
          <w:rFonts w:eastAsiaTheme="minorHAnsi"/>
          <w:sz w:val="27"/>
          <w:szCs w:val="27"/>
          <w:lang w:eastAsia="en-US"/>
        </w:rPr>
        <w:t xml:space="preserve"> Президента РФ от 07.05.2012 </w:t>
      </w:r>
      <w:r w:rsidR="006823A5">
        <w:rPr>
          <w:rFonts w:eastAsiaTheme="minorHAnsi"/>
          <w:sz w:val="27"/>
          <w:szCs w:val="27"/>
          <w:lang w:eastAsia="en-US"/>
        </w:rPr>
        <w:t>№</w:t>
      </w:r>
      <w:r w:rsidR="006823A5" w:rsidRPr="006823A5">
        <w:rPr>
          <w:rFonts w:eastAsiaTheme="minorHAnsi"/>
          <w:sz w:val="27"/>
          <w:szCs w:val="27"/>
          <w:lang w:eastAsia="en-US"/>
        </w:rPr>
        <w:t xml:space="preserve"> 597</w:t>
      </w:r>
      <w:r w:rsidR="006823A5">
        <w:rPr>
          <w:rFonts w:eastAsiaTheme="minorHAnsi"/>
          <w:sz w:val="27"/>
          <w:szCs w:val="27"/>
          <w:lang w:eastAsia="en-US"/>
        </w:rPr>
        <w:t xml:space="preserve"> «</w:t>
      </w:r>
      <w:r w:rsidR="006823A5" w:rsidRPr="006823A5">
        <w:rPr>
          <w:rFonts w:eastAsiaTheme="minorHAnsi"/>
          <w:sz w:val="27"/>
          <w:szCs w:val="27"/>
          <w:lang w:eastAsia="en-US"/>
        </w:rPr>
        <w:t>О мероприятиях по реализации государственно</w:t>
      </w:r>
      <w:r w:rsidR="006823A5">
        <w:rPr>
          <w:rFonts w:eastAsiaTheme="minorHAnsi"/>
          <w:sz w:val="27"/>
          <w:szCs w:val="27"/>
          <w:lang w:eastAsia="en-US"/>
        </w:rPr>
        <w:t>й социальной политики»</w:t>
      </w:r>
      <w:r w:rsidRPr="006823A5">
        <w:rPr>
          <w:sz w:val="27"/>
          <w:szCs w:val="27"/>
        </w:rPr>
        <w:t>, установление причин снижения заработной платы медицинских работников в отчетном периоде в сравнении с аналогичным</w:t>
      </w:r>
      <w:r w:rsidRPr="006707D9">
        <w:rPr>
          <w:sz w:val="28"/>
          <w:szCs w:val="28"/>
        </w:rPr>
        <w:t xml:space="preserve"> периодом предыдущего года, в случае необходимости проведение тематических проверок в медицинских организациях.</w:t>
      </w:r>
      <w:proofErr w:type="gramEnd"/>
    </w:p>
    <w:p w:rsidR="006823A5" w:rsidRDefault="006823A5" w:rsidP="006823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3A5" w:rsidRPr="006707D9" w:rsidRDefault="006823A5" w:rsidP="006823A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6823A5" w:rsidRPr="006707D9" w:rsidSect="00F352E6">
      <w:headerReference w:type="default" r:id="rId9"/>
      <w:pgSz w:w="11906" w:h="16838"/>
      <w:pgMar w:top="851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0D" w:rsidRDefault="0093510D" w:rsidP="00A4427C">
      <w:r>
        <w:separator/>
      </w:r>
    </w:p>
  </w:endnote>
  <w:endnote w:type="continuationSeparator" w:id="0">
    <w:p w:rsidR="0093510D" w:rsidRDefault="0093510D" w:rsidP="00A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0D" w:rsidRDefault="0093510D" w:rsidP="00A4427C">
      <w:r>
        <w:separator/>
      </w:r>
    </w:p>
  </w:footnote>
  <w:footnote w:type="continuationSeparator" w:id="0">
    <w:p w:rsidR="0093510D" w:rsidRDefault="0093510D" w:rsidP="00A4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411609"/>
      <w:docPartObj>
        <w:docPartGallery w:val="Page Numbers (Top of Page)"/>
        <w:docPartUnique/>
      </w:docPartObj>
    </w:sdtPr>
    <w:sdtEndPr/>
    <w:sdtContent>
      <w:p w:rsidR="005066AB" w:rsidRDefault="005066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4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03F56"/>
    <w:multiLevelType w:val="hybridMultilevel"/>
    <w:tmpl w:val="233AED46"/>
    <w:lvl w:ilvl="0" w:tplc="31002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9035B"/>
    <w:multiLevelType w:val="hybridMultilevel"/>
    <w:tmpl w:val="E404106A"/>
    <w:lvl w:ilvl="0" w:tplc="7E6EDB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0A"/>
    <w:rsid w:val="00000C54"/>
    <w:rsid w:val="00002BE4"/>
    <w:rsid w:val="00004E39"/>
    <w:rsid w:val="00006418"/>
    <w:rsid w:val="000137A5"/>
    <w:rsid w:val="00015E9E"/>
    <w:rsid w:val="00020B81"/>
    <w:rsid w:val="00020BD6"/>
    <w:rsid w:val="00020E1F"/>
    <w:rsid w:val="0002304F"/>
    <w:rsid w:val="00025DB6"/>
    <w:rsid w:val="00033F09"/>
    <w:rsid w:val="00033F82"/>
    <w:rsid w:val="00036E5C"/>
    <w:rsid w:val="00041149"/>
    <w:rsid w:val="000436C5"/>
    <w:rsid w:val="00046AF1"/>
    <w:rsid w:val="00050CAA"/>
    <w:rsid w:val="00056F54"/>
    <w:rsid w:val="00057F7E"/>
    <w:rsid w:val="0006000C"/>
    <w:rsid w:val="00061E5A"/>
    <w:rsid w:val="00062F32"/>
    <w:rsid w:val="000633FF"/>
    <w:rsid w:val="00063E2C"/>
    <w:rsid w:val="00064BCF"/>
    <w:rsid w:val="000673F5"/>
    <w:rsid w:val="00067502"/>
    <w:rsid w:val="000701CF"/>
    <w:rsid w:val="00070D19"/>
    <w:rsid w:val="00072BD0"/>
    <w:rsid w:val="00073003"/>
    <w:rsid w:val="00073882"/>
    <w:rsid w:val="000747E4"/>
    <w:rsid w:val="00074A22"/>
    <w:rsid w:val="00075AC6"/>
    <w:rsid w:val="0008240D"/>
    <w:rsid w:val="0008256E"/>
    <w:rsid w:val="00082733"/>
    <w:rsid w:val="0008356E"/>
    <w:rsid w:val="0008398A"/>
    <w:rsid w:val="000861A2"/>
    <w:rsid w:val="0008669D"/>
    <w:rsid w:val="00086E06"/>
    <w:rsid w:val="00090C5D"/>
    <w:rsid w:val="000928B6"/>
    <w:rsid w:val="000940F9"/>
    <w:rsid w:val="000A4246"/>
    <w:rsid w:val="000A4AC0"/>
    <w:rsid w:val="000A4ADE"/>
    <w:rsid w:val="000B21BF"/>
    <w:rsid w:val="000B29A0"/>
    <w:rsid w:val="000B57D0"/>
    <w:rsid w:val="000B6FAA"/>
    <w:rsid w:val="000C0E58"/>
    <w:rsid w:val="000C1038"/>
    <w:rsid w:val="000C1DAD"/>
    <w:rsid w:val="000C3E03"/>
    <w:rsid w:val="000C3EB4"/>
    <w:rsid w:val="000C4737"/>
    <w:rsid w:val="000C6940"/>
    <w:rsid w:val="000C710B"/>
    <w:rsid w:val="000D06C6"/>
    <w:rsid w:val="000D24CF"/>
    <w:rsid w:val="000D2585"/>
    <w:rsid w:val="000D42DC"/>
    <w:rsid w:val="000D640A"/>
    <w:rsid w:val="000E0DC1"/>
    <w:rsid w:val="000E2F3F"/>
    <w:rsid w:val="000E342A"/>
    <w:rsid w:val="000E4242"/>
    <w:rsid w:val="000E4AA2"/>
    <w:rsid w:val="000E4DE4"/>
    <w:rsid w:val="000E5479"/>
    <w:rsid w:val="000F0FFA"/>
    <w:rsid w:val="000F4E54"/>
    <w:rsid w:val="000F5932"/>
    <w:rsid w:val="000F5BA9"/>
    <w:rsid w:val="000F5FF9"/>
    <w:rsid w:val="001002FD"/>
    <w:rsid w:val="001014EB"/>
    <w:rsid w:val="001037E4"/>
    <w:rsid w:val="00103890"/>
    <w:rsid w:val="00103DAC"/>
    <w:rsid w:val="00104B6C"/>
    <w:rsid w:val="0010509A"/>
    <w:rsid w:val="00110AA9"/>
    <w:rsid w:val="00114AD5"/>
    <w:rsid w:val="00114EB6"/>
    <w:rsid w:val="00116F9F"/>
    <w:rsid w:val="00117148"/>
    <w:rsid w:val="00117872"/>
    <w:rsid w:val="0012143B"/>
    <w:rsid w:val="00121A0B"/>
    <w:rsid w:val="001265D2"/>
    <w:rsid w:val="00127A3A"/>
    <w:rsid w:val="0013007D"/>
    <w:rsid w:val="001310F9"/>
    <w:rsid w:val="00131246"/>
    <w:rsid w:val="00131927"/>
    <w:rsid w:val="00131C9E"/>
    <w:rsid w:val="00133ABA"/>
    <w:rsid w:val="0013442B"/>
    <w:rsid w:val="001372D4"/>
    <w:rsid w:val="00137B8A"/>
    <w:rsid w:val="00137CC1"/>
    <w:rsid w:val="00141822"/>
    <w:rsid w:val="00141BE8"/>
    <w:rsid w:val="00145C14"/>
    <w:rsid w:val="00152044"/>
    <w:rsid w:val="0015239F"/>
    <w:rsid w:val="001542C7"/>
    <w:rsid w:val="00154622"/>
    <w:rsid w:val="001546A6"/>
    <w:rsid w:val="001555B0"/>
    <w:rsid w:val="00155E26"/>
    <w:rsid w:val="001574F4"/>
    <w:rsid w:val="00164382"/>
    <w:rsid w:val="00171E8E"/>
    <w:rsid w:val="00175DE0"/>
    <w:rsid w:val="001768CF"/>
    <w:rsid w:val="00177B52"/>
    <w:rsid w:val="00177C7E"/>
    <w:rsid w:val="0018480C"/>
    <w:rsid w:val="00184CD8"/>
    <w:rsid w:val="00184F58"/>
    <w:rsid w:val="00187736"/>
    <w:rsid w:val="001906AB"/>
    <w:rsid w:val="00191319"/>
    <w:rsid w:val="00193EFA"/>
    <w:rsid w:val="001976AB"/>
    <w:rsid w:val="001A1623"/>
    <w:rsid w:val="001A1E45"/>
    <w:rsid w:val="001A2829"/>
    <w:rsid w:val="001A475D"/>
    <w:rsid w:val="001A7720"/>
    <w:rsid w:val="001B1D63"/>
    <w:rsid w:val="001B2C5C"/>
    <w:rsid w:val="001B517A"/>
    <w:rsid w:val="001B7516"/>
    <w:rsid w:val="001C03AE"/>
    <w:rsid w:val="001C083B"/>
    <w:rsid w:val="001C1A02"/>
    <w:rsid w:val="001C2699"/>
    <w:rsid w:val="001C3652"/>
    <w:rsid w:val="001C424B"/>
    <w:rsid w:val="001C4D20"/>
    <w:rsid w:val="001C5379"/>
    <w:rsid w:val="001C72AD"/>
    <w:rsid w:val="001D00F5"/>
    <w:rsid w:val="001D0943"/>
    <w:rsid w:val="001D16D3"/>
    <w:rsid w:val="001D3254"/>
    <w:rsid w:val="001E04AA"/>
    <w:rsid w:val="001E2353"/>
    <w:rsid w:val="001E4502"/>
    <w:rsid w:val="001E4A67"/>
    <w:rsid w:val="001E4F8E"/>
    <w:rsid w:val="001E70A5"/>
    <w:rsid w:val="001E7904"/>
    <w:rsid w:val="001F0927"/>
    <w:rsid w:val="001F349B"/>
    <w:rsid w:val="001F4625"/>
    <w:rsid w:val="001F4A77"/>
    <w:rsid w:val="001F4AED"/>
    <w:rsid w:val="001F58C8"/>
    <w:rsid w:val="001F78AC"/>
    <w:rsid w:val="00203C4E"/>
    <w:rsid w:val="0020405F"/>
    <w:rsid w:val="002045B6"/>
    <w:rsid w:val="002062C9"/>
    <w:rsid w:val="00207BC3"/>
    <w:rsid w:val="00210D24"/>
    <w:rsid w:val="002125F0"/>
    <w:rsid w:val="00215C41"/>
    <w:rsid w:val="00215E47"/>
    <w:rsid w:val="00222258"/>
    <w:rsid w:val="002233BE"/>
    <w:rsid w:val="00230D96"/>
    <w:rsid w:val="00233AD7"/>
    <w:rsid w:val="002341C0"/>
    <w:rsid w:val="00235CBA"/>
    <w:rsid w:val="0023624D"/>
    <w:rsid w:val="00241E7A"/>
    <w:rsid w:val="00247575"/>
    <w:rsid w:val="002477BC"/>
    <w:rsid w:val="00251CB7"/>
    <w:rsid w:val="00251CF2"/>
    <w:rsid w:val="00253D28"/>
    <w:rsid w:val="002543BC"/>
    <w:rsid w:val="002553ED"/>
    <w:rsid w:val="00260B9E"/>
    <w:rsid w:val="00261101"/>
    <w:rsid w:val="0026291A"/>
    <w:rsid w:val="0026446F"/>
    <w:rsid w:val="00266418"/>
    <w:rsid w:val="00266F4E"/>
    <w:rsid w:val="00270FBE"/>
    <w:rsid w:val="00271B96"/>
    <w:rsid w:val="00271C5A"/>
    <w:rsid w:val="00274741"/>
    <w:rsid w:val="00277410"/>
    <w:rsid w:val="00277885"/>
    <w:rsid w:val="00283098"/>
    <w:rsid w:val="00283240"/>
    <w:rsid w:val="002853B9"/>
    <w:rsid w:val="002855F7"/>
    <w:rsid w:val="0028565C"/>
    <w:rsid w:val="00285AE2"/>
    <w:rsid w:val="00287018"/>
    <w:rsid w:val="00287A28"/>
    <w:rsid w:val="00287F5C"/>
    <w:rsid w:val="00291DC0"/>
    <w:rsid w:val="00291E28"/>
    <w:rsid w:val="00292284"/>
    <w:rsid w:val="00292844"/>
    <w:rsid w:val="00292ED8"/>
    <w:rsid w:val="00293C01"/>
    <w:rsid w:val="002944FF"/>
    <w:rsid w:val="002A133E"/>
    <w:rsid w:val="002A21AC"/>
    <w:rsid w:val="002A228F"/>
    <w:rsid w:val="002A29EF"/>
    <w:rsid w:val="002A54BD"/>
    <w:rsid w:val="002A589D"/>
    <w:rsid w:val="002A6470"/>
    <w:rsid w:val="002B1397"/>
    <w:rsid w:val="002B278F"/>
    <w:rsid w:val="002B3406"/>
    <w:rsid w:val="002B3C1F"/>
    <w:rsid w:val="002B52AC"/>
    <w:rsid w:val="002B5C3C"/>
    <w:rsid w:val="002C1B1E"/>
    <w:rsid w:val="002C5197"/>
    <w:rsid w:val="002C5224"/>
    <w:rsid w:val="002D13A5"/>
    <w:rsid w:val="002D2515"/>
    <w:rsid w:val="002D4B82"/>
    <w:rsid w:val="002D5844"/>
    <w:rsid w:val="002E1F24"/>
    <w:rsid w:val="002E6E22"/>
    <w:rsid w:val="002E73AE"/>
    <w:rsid w:val="002F039D"/>
    <w:rsid w:val="002F0AF6"/>
    <w:rsid w:val="002F22A3"/>
    <w:rsid w:val="002F3917"/>
    <w:rsid w:val="002F5768"/>
    <w:rsid w:val="002F7021"/>
    <w:rsid w:val="002F7E7B"/>
    <w:rsid w:val="0030297A"/>
    <w:rsid w:val="00303050"/>
    <w:rsid w:val="00303CE3"/>
    <w:rsid w:val="00305022"/>
    <w:rsid w:val="0030587B"/>
    <w:rsid w:val="00306103"/>
    <w:rsid w:val="0031177F"/>
    <w:rsid w:val="0031339A"/>
    <w:rsid w:val="003150B2"/>
    <w:rsid w:val="00315ADD"/>
    <w:rsid w:val="00317942"/>
    <w:rsid w:val="003202CE"/>
    <w:rsid w:val="0032074C"/>
    <w:rsid w:val="00324B60"/>
    <w:rsid w:val="003260FB"/>
    <w:rsid w:val="003349FE"/>
    <w:rsid w:val="00334F15"/>
    <w:rsid w:val="00334FCA"/>
    <w:rsid w:val="003353E8"/>
    <w:rsid w:val="00337961"/>
    <w:rsid w:val="003458B9"/>
    <w:rsid w:val="00346B5F"/>
    <w:rsid w:val="0034752B"/>
    <w:rsid w:val="0034757F"/>
    <w:rsid w:val="00347643"/>
    <w:rsid w:val="00347F5C"/>
    <w:rsid w:val="00350214"/>
    <w:rsid w:val="003527F0"/>
    <w:rsid w:val="00360E8E"/>
    <w:rsid w:val="00361B51"/>
    <w:rsid w:val="00361BDD"/>
    <w:rsid w:val="00363AEE"/>
    <w:rsid w:val="00367994"/>
    <w:rsid w:val="00370076"/>
    <w:rsid w:val="00372076"/>
    <w:rsid w:val="0037337F"/>
    <w:rsid w:val="00374235"/>
    <w:rsid w:val="003758C2"/>
    <w:rsid w:val="0037658D"/>
    <w:rsid w:val="003844FB"/>
    <w:rsid w:val="00384BB0"/>
    <w:rsid w:val="00384F49"/>
    <w:rsid w:val="00385396"/>
    <w:rsid w:val="0039098A"/>
    <w:rsid w:val="0039252D"/>
    <w:rsid w:val="0039264F"/>
    <w:rsid w:val="003939C7"/>
    <w:rsid w:val="00393F88"/>
    <w:rsid w:val="00394FFC"/>
    <w:rsid w:val="00395E90"/>
    <w:rsid w:val="00395ED9"/>
    <w:rsid w:val="003962A5"/>
    <w:rsid w:val="00396835"/>
    <w:rsid w:val="003971E5"/>
    <w:rsid w:val="003A1DF1"/>
    <w:rsid w:val="003A2A33"/>
    <w:rsid w:val="003A5432"/>
    <w:rsid w:val="003A6F61"/>
    <w:rsid w:val="003A789C"/>
    <w:rsid w:val="003A7F03"/>
    <w:rsid w:val="003B1260"/>
    <w:rsid w:val="003B3955"/>
    <w:rsid w:val="003B3B5E"/>
    <w:rsid w:val="003B4C38"/>
    <w:rsid w:val="003B595C"/>
    <w:rsid w:val="003B6A38"/>
    <w:rsid w:val="003B6A7D"/>
    <w:rsid w:val="003B76E4"/>
    <w:rsid w:val="003C0513"/>
    <w:rsid w:val="003C1B40"/>
    <w:rsid w:val="003C22A0"/>
    <w:rsid w:val="003C2B14"/>
    <w:rsid w:val="003C5556"/>
    <w:rsid w:val="003C6528"/>
    <w:rsid w:val="003C6C67"/>
    <w:rsid w:val="003D114F"/>
    <w:rsid w:val="003D221A"/>
    <w:rsid w:val="003D2AC7"/>
    <w:rsid w:val="003D3E4B"/>
    <w:rsid w:val="003D6959"/>
    <w:rsid w:val="003D7A2A"/>
    <w:rsid w:val="003E2E33"/>
    <w:rsid w:val="003E34CD"/>
    <w:rsid w:val="003E3C6A"/>
    <w:rsid w:val="003E3EEA"/>
    <w:rsid w:val="003E4FDD"/>
    <w:rsid w:val="003E5FDE"/>
    <w:rsid w:val="003E6FB8"/>
    <w:rsid w:val="003F25FC"/>
    <w:rsid w:val="003F4DE0"/>
    <w:rsid w:val="003F5D53"/>
    <w:rsid w:val="00401A01"/>
    <w:rsid w:val="00402085"/>
    <w:rsid w:val="0040355E"/>
    <w:rsid w:val="00404731"/>
    <w:rsid w:val="00405DAE"/>
    <w:rsid w:val="00405E71"/>
    <w:rsid w:val="00410C03"/>
    <w:rsid w:val="004124D0"/>
    <w:rsid w:val="00413435"/>
    <w:rsid w:val="00413FD9"/>
    <w:rsid w:val="00414363"/>
    <w:rsid w:val="00415C86"/>
    <w:rsid w:val="00416B83"/>
    <w:rsid w:val="0041721F"/>
    <w:rsid w:val="00417664"/>
    <w:rsid w:val="004178C8"/>
    <w:rsid w:val="0042231F"/>
    <w:rsid w:val="00422D01"/>
    <w:rsid w:val="0042315C"/>
    <w:rsid w:val="00424C3A"/>
    <w:rsid w:val="00431393"/>
    <w:rsid w:val="00432F28"/>
    <w:rsid w:val="00433721"/>
    <w:rsid w:val="00434729"/>
    <w:rsid w:val="00435A9B"/>
    <w:rsid w:val="00435F8A"/>
    <w:rsid w:val="004369C8"/>
    <w:rsid w:val="00436C32"/>
    <w:rsid w:val="00437013"/>
    <w:rsid w:val="0044086B"/>
    <w:rsid w:val="00442211"/>
    <w:rsid w:val="00443252"/>
    <w:rsid w:val="00444474"/>
    <w:rsid w:val="00445551"/>
    <w:rsid w:val="00447D3F"/>
    <w:rsid w:val="004519F7"/>
    <w:rsid w:val="004577C9"/>
    <w:rsid w:val="00462476"/>
    <w:rsid w:val="004625F9"/>
    <w:rsid w:val="0046265E"/>
    <w:rsid w:val="00464B7B"/>
    <w:rsid w:val="004667F2"/>
    <w:rsid w:val="00470139"/>
    <w:rsid w:val="00470A12"/>
    <w:rsid w:val="0047432D"/>
    <w:rsid w:val="00475AD3"/>
    <w:rsid w:val="00476481"/>
    <w:rsid w:val="00481883"/>
    <w:rsid w:val="004836B6"/>
    <w:rsid w:val="0048403B"/>
    <w:rsid w:val="00484735"/>
    <w:rsid w:val="00484A34"/>
    <w:rsid w:val="004856DB"/>
    <w:rsid w:val="004867DC"/>
    <w:rsid w:val="00493C78"/>
    <w:rsid w:val="004940EA"/>
    <w:rsid w:val="004947B7"/>
    <w:rsid w:val="00495F8A"/>
    <w:rsid w:val="004A0459"/>
    <w:rsid w:val="004A117F"/>
    <w:rsid w:val="004A221D"/>
    <w:rsid w:val="004A3723"/>
    <w:rsid w:val="004A5C48"/>
    <w:rsid w:val="004A62B0"/>
    <w:rsid w:val="004A6751"/>
    <w:rsid w:val="004B42A4"/>
    <w:rsid w:val="004B64E1"/>
    <w:rsid w:val="004B6D96"/>
    <w:rsid w:val="004B71B2"/>
    <w:rsid w:val="004C11CD"/>
    <w:rsid w:val="004C24A3"/>
    <w:rsid w:val="004C31B6"/>
    <w:rsid w:val="004C3577"/>
    <w:rsid w:val="004C54FD"/>
    <w:rsid w:val="004C6C4B"/>
    <w:rsid w:val="004C77A7"/>
    <w:rsid w:val="004D3FE8"/>
    <w:rsid w:val="004D52D7"/>
    <w:rsid w:val="004D5F36"/>
    <w:rsid w:val="004D67D7"/>
    <w:rsid w:val="004D700E"/>
    <w:rsid w:val="004D7A82"/>
    <w:rsid w:val="004E27A5"/>
    <w:rsid w:val="004E2A72"/>
    <w:rsid w:val="004E3124"/>
    <w:rsid w:val="004E326A"/>
    <w:rsid w:val="004E5A80"/>
    <w:rsid w:val="004E7CBD"/>
    <w:rsid w:val="004F331C"/>
    <w:rsid w:val="004F3B24"/>
    <w:rsid w:val="004F45F9"/>
    <w:rsid w:val="004F47E6"/>
    <w:rsid w:val="004F573A"/>
    <w:rsid w:val="0050057E"/>
    <w:rsid w:val="0050120F"/>
    <w:rsid w:val="0050321A"/>
    <w:rsid w:val="00504AA1"/>
    <w:rsid w:val="005066AB"/>
    <w:rsid w:val="00506865"/>
    <w:rsid w:val="00507972"/>
    <w:rsid w:val="00517B90"/>
    <w:rsid w:val="0052095A"/>
    <w:rsid w:val="00522005"/>
    <w:rsid w:val="005222A0"/>
    <w:rsid w:val="0052473D"/>
    <w:rsid w:val="00524E07"/>
    <w:rsid w:val="005255BF"/>
    <w:rsid w:val="00526E8D"/>
    <w:rsid w:val="00527064"/>
    <w:rsid w:val="00531442"/>
    <w:rsid w:val="00531915"/>
    <w:rsid w:val="00532C51"/>
    <w:rsid w:val="00535B82"/>
    <w:rsid w:val="00537B9C"/>
    <w:rsid w:val="00544816"/>
    <w:rsid w:val="00550F4B"/>
    <w:rsid w:val="00555246"/>
    <w:rsid w:val="00563871"/>
    <w:rsid w:val="00563EEB"/>
    <w:rsid w:val="00564888"/>
    <w:rsid w:val="00564D05"/>
    <w:rsid w:val="005671E9"/>
    <w:rsid w:val="0056793E"/>
    <w:rsid w:val="00571C98"/>
    <w:rsid w:val="00573809"/>
    <w:rsid w:val="00573C4B"/>
    <w:rsid w:val="00574C07"/>
    <w:rsid w:val="00574D00"/>
    <w:rsid w:val="00575046"/>
    <w:rsid w:val="00576361"/>
    <w:rsid w:val="00576B61"/>
    <w:rsid w:val="0057733F"/>
    <w:rsid w:val="00577935"/>
    <w:rsid w:val="00577C51"/>
    <w:rsid w:val="00583EAB"/>
    <w:rsid w:val="0058736D"/>
    <w:rsid w:val="00590429"/>
    <w:rsid w:val="00592C0C"/>
    <w:rsid w:val="0059497D"/>
    <w:rsid w:val="005A13BC"/>
    <w:rsid w:val="005A1865"/>
    <w:rsid w:val="005A2408"/>
    <w:rsid w:val="005A392D"/>
    <w:rsid w:val="005B15FB"/>
    <w:rsid w:val="005B1C58"/>
    <w:rsid w:val="005B2DB8"/>
    <w:rsid w:val="005B498C"/>
    <w:rsid w:val="005B52C8"/>
    <w:rsid w:val="005C1AA0"/>
    <w:rsid w:val="005C3517"/>
    <w:rsid w:val="005C413B"/>
    <w:rsid w:val="005C6A04"/>
    <w:rsid w:val="005D1525"/>
    <w:rsid w:val="005D35D7"/>
    <w:rsid w:val="005D4C4D"/>
    <w:rsid w:val="005D5260"/>
    <w:rsid w:val="005D57DF"/>
    <w:rsid w:val="005E04A7"/>
    <w:rsid w:val="005E27E7"/>
    <w:rsid w:val="005E2F20"/>
    <w:rsid w:val="005E7DAF"/>
    <w:rsid w:val="005F3744"/>
    <w:rsid w:val="005F5566"/>
    <w:rsid w:val="005F6C49"/>
    <w:rsid w:val="005F6EDA"/>
    <w:rsid w:val="005F7DFA"/>
    <w:rsid w:val="00600B27"/>
    <w:rsid w:val="006027FA"/>
    <w:rsid w:val="00604E93"/>
    <w:rsid w:val="006051BB"/>
    <w:rsid w:val="00610E08"/>
    <w:rsid w:val="00611038"/>
    <w:rsid w:val="00612C66"/>
    <w:rsid w:val="00613CFF"/>
    <w:rsid w:val="0061493C"/>
    <w:rsid w:val="006163AC"/>
    <w:rsid w:val="00617265"/>
    <w:rsid w:val="00622276"/>
    <w:rsid w:val="00623885"/>
    <w:rsid w:val="0062426B"/>
    <w:rsid w:val="0062447C"/>
    <w:rsid w:val="006251E3"/>
    <w:rsid w:val="006261B3"/>
    <w:rsid w:val="00626913"/>
    <w:rsid w:val="0062728E"/>
    <w:rsid w:val="00627A46"/>
    <w:rsid w:val="00630A79"/>
    <w:rsid w:val="00630E11"/>
    <w:rsid w:val="0063138A"/>
    <w:rsid w:val="006452E3"/>
    <w:rsid w:val="00645F72"/>
    <w:rsid w:val="006460A5"/>
    <w:rsid w:val="006467DC"/>
    <w:rsid w:val="00647A9B"/>
    <w:rsid w:val="00651430"/>
    <w:rsid w:val="0065150E"/>
    <w:rsid w:val="00652677"/>
    <w:rsid w:val="0065297B"/>
    <w:rsid w:val="006550F5"/>
    <w:rsid w:val="006562AD"/>
    <w:rsid w:val="00656F29"/>
    <w:rsid w:val="0066134D"/>
    <w:rsid w:val="006621D7"/>
    <w:rsid w:val="00662436"/>
    <w:rsid w:val="006635DF"/>
    <w:rsid w:val="0066413D"/>
    <w:rsid w:val="00665653"/>
    <w:rsid w:val="00665883"/>
    <w:rsid w:val="00666FC3"/>
    <w:rsid w:val="00670786"/>
    <w:rsid w:val="006707D9"/>
    <w:rsid w:val="00673D99"/>
    <w:rsid w:val="00674BA6"/>
    <w:rsid w:val="0067580E"/>
    <w:rsid w:val="00681414"/>
    <w:rsid w:val="006823A5"/>
    <w:rsid w:val="00682649"/>
    <w:rsid w:val="0068682E"/>
    <w:rsid w:val="00690D59"/>
    <w:rsid w:val="006914BA"/>
    <w:rsid w:val="00692DA0"/>
    <w:rsid w:val="00694544"/>
    <w:rsid w:val="006A0516"/>
    <w:rsid w:val="006A1ADD"/>
    <w:rsid w:val="006A322F"/>
    <w:rsid w:val="006A39BE"/>
    <w:rsid w:val="006A4A15"/>
    <w:rsid w:val="006A602C"/>
    <w:rsid w:val="006A6F5D"/>
    <w:rsid w:val="006A7601"/>
    <w:rsid w:val="006B117C"/>
    <w:rsid w:val="006B220E"/>
    <w:rsid w:val="006B2888"/>
    <w:rsid w:val="006B41C3"/>
    <w:rsid w:val="006B4519"/>
    <w:rsid w:val="006B6DC5"/>
    <w:rsid w:val="006B72AF"/>
    <w:rsid w:val="006C0333"/>
    <w:rsid w:val="006C073A"/>
    <w:rsid w:val="006C1B98"/>
    <w:rsid w:val="006C28F3"/>
    <w:rsid w:val="006C2B2F"/>
    <w:rsid w:val="006C4EEC"/>
    <w:rsid w:val="006C660F"/>
    <w:rsid w:val="006C7E89"/>
    <w:rsid w:val="006D5B86"/>
    <w:rsid w:val="006D6487"/>
    <w:rsid w:val="006D65E1"/>
    <w:rsid w:val="006D7343"/>
    <w:rsid w:val="006E4A0E"/>
    <w:rsid w:val="006E53F8"/>
    <w:rsid w:val="006F0411"/>
    <w:rsid w:val="006F41B1"/>
    <w:rsid w:val="006F49E9"/>
    <w:rsid w:val="00701113"/>
    <w:rsid w:val="00701A28"/>
    <w:rsid w:val="00701AE7"/>
    <w:rsid w:val="00701D57"/>
    <w:rsid w:val="00704846"/>
    <w:rsid w:val="007116A0"/>
    <w:rsid w:val="007136F0"/>
    <w:rsid w:val="0071455A"/>
    <w:rsid w:val="007149FD"/>
    <w:rsid w:val="007150EB"/>
    <w:rsid w:val="00716E8D"/>
    <w:rsid w:val="007176A2"/>
    <w:rsid w:val="00720057"/>
    <w:rsid w:val="00720A8E"/>
    <w:rsid w:val="00720E6D"/>
    <w:rsid w:val="007271DA"/>
    <w:rsid w:val="0072731E"/>
    <w:rsid w:val="007308E9"/>
    <w:rsid w:val="00730A75"/>
    <w:rsid w:val="00731C4D"/>
    <w:rsid w:val="00733251"/>
    <w:rsid w:val="00733AB3"/>
    <w:rsid w:val="0073453E"/>
    <w:rsid w:val="007346C1"/>
    <w:rsid w:val="00734D5C"/>
    <w:rsid w:val="00735125"/>
    <w:rsid w:val="007359AD"/>
    <w:rsid w:val="00742710"/>
    <w:rsid w:val="00743FB6"/>
    <w:rsid w:val="007453C8"/>
    <w:rsid w:val="00750453"/>
    <w:rsid w:val="00751C47"/>
    <w:rsid w:val="00751DBD"/>
    <w:rsid w:val="007523F8"/>
    <w:rsid w:val="007539AB"/>
    <w:rsid w:val="00755FDA"/>
    <w:rsid w:val="00756014"/>
    <w:rsid w:val="00760AFD"/>
    <w:rsid w:val="00762E61"/>
    <w:rsid w:val="00762EDC"/>
    <w:rsid w:val="007666C8"/>
    <w:rsid w:val="0076699D"/>
    <w:rsid w:val="00767359"/>
    <w:rsid w:val="0077413E"/>
    <w:rsid w:val="007755FA"/>
    <w:rsid w:val="00782D2F"/>
    <w:rsid w:val="00787BFE"/>
    <w:rsid w:val="00790357"/>
    <w:rsid w:val="007904F1"/>
    <w:rsid w:val="00790EF7"/>
    <w:rsid w:val="0079150B"/>
    <w:rsid w:val="00794DA0"/>
    <w:rsid w:val="007A003F"/>
    <w:rsid w:val="007A0B29"/>
    <w:rsid w:val="007A2EFA"/>
    <w:rsid w:val="007A41CD"/>
    <w:rsid w:val="007A4E8D"/>
    <w:rsid w:val="007B135F"/>
    <w:rsid w:val="007B2AA2"/>
    <w:rsid w:val="007C0530"/>
    <w:rsid w:val="007C0F72"/>
    <w:rsid w:val="007C3D78"/>
    <w:rsid w:val="007C5A41"/>
    <w:rsid w:val="007C64BE"/>
    <w:rsid w:val="007D0DAD"/>
    <w:rsid w:val="007D34C4"/>
    <w:rsid w:val="007D4196"/>
    <w:rsid w:val="007D6D3A"/>
    <w:rsid w:val="007D7084"/>
    <w:rsid w:val="007E0FC7"/>
    <w:rsid w:val="007E3757"/>
    <w:rsid w:val="007E3A22"/>
    <w:rsid w:val="007E48FD"/>
    <w:rsid w:val="007E4CA8"/>
    <w:rsid w:val="007E5715"/>
    <w:rsid w:val="007E59C6"/>
    <w:rsid w:val="007F1BFE"/>
    <w:rsid w:val="007F4446"/>
    <w:rsid w:val="007F4C75"/>
    <w:rsid w:val="007F4E92"/>
    <w:rsid w:val="007F5D3D"/>
    <w:rsid w:val="007F760C"/>
    <w:rsid w:val="007F7D3D"/>
    <w:rsid w:val="00800FAF"/>
    <w:rsid w:val="008012DD"/>
    <w:rsid w:val="008034F7"/>
    <w:rsid w:val="0080684D"/>
    <w:rsid w:val="00810929"/>
    <w:rsid w:val="00810E8A"/>
    <w:rsid w:val="00811F40"/>
    <w:rsid w:val="00812125"/>
    <w:rsid w:val="00813086"/>
    <w:rsid w:val="00815986"/>
    <w:rsid w:val="00815BB5"/>
    <w:rsid w:val="00821916"/>
    <w:rsid w:val="008229EB"/>
    <w:rsid w:val="00822C1E"/>
    <w:rsid w:val="00823029"/>
    <w:rsid w:val="00825E1B"/>
    <w:rsid w:val="00833AB1"/>
    <w:rsid w:val="008340C8"/>
    <w:rsid w:val="008361AD"/>
    <w:rsid w:val="008362ED"/>
    <w:rsid w:val="0083648B"/>
    <w:rsid w:val="008364B9"/>
    <w:rsid w:val="00837BB5"/>
    <w:rsid w:val="0084139E"/>
    <w:rsid w:val="00842DF7"/>
    <w:rsid w:val="00842EB7"/>
    <w:rsid w:val="00843576"/>
    <w:rsid w:val="008462CF"/>
    <w:rsid w:val="008476F9"/>
    <w:rsid w:val="008519B2"/>
    <w:rsid w:val="00851CD2"/>
    <w:rsid w:val="00857084"/>
    <w:rsid w:val="008579C8"/>
    <w:rsid w:val="00857EB6"/>
    <w:rsid w:val="00862E0F"/>
    <w:rsid w:val="00865BB5"/>
    <w:rsid w:val="008664BF"/>
    <w:rsid w:val="00866983"/>
    <w:rsid w:val="00866E4C"/>
    <w:rsid w:val="00866F55"/>
    <w:rsid w:val="00867785"/>
    <w:rsid w:val="00870DFF"/>
    <w:rsid w:val="00871BD6"/>
    <w:rsid w:val="00872A63"/>
    <w:rsid w:val="008748D4"/>
    <w:rsid w:val="00874F0B"/>
    <w:rsid w:val="00877EDA"/>
    <w:rsid w:val="008804A5"/>
    <w:rsid w:val="0088144C"/>
    <w:rsid w:val="008821A5"/>
    <w:rsid w:val="00882993"/>
    <w:rsid w:val="008857A8"/>
    <w:rsid w:val="00885DDE"/>
    <w:rsid w:val="00891CCC"/>
    <w:rsid w:val="00895ECC"/>
    <w:rsid w:val="008979EF"/>
    <w:rsid w:val="008A02AE"/>
    <w:rsid w:val="008A0F55"/>
    <w:rsid w:val="008A466E"/>
    <w:rsid w:val="008A6869"/>
    <w:rsid w:val="008A6B13"/>
    <w:rsid w:val="008B09C6"/>
    <w:rsid w:val="008B4E91"/>
    <w:rsid w:val="008B6A84"/>
    <w:rsid w:val="008C08FB"/>
    <w:rsid w:val="008C405D"/>
    <w:rsid w:val="008C495F"/>
    <w:rsid w:val="008C53F4"/>
    <w:rsid w:val="008C71BD"/>
    <w:rsid w:val="008C7484"/>
    <w:rsid w:val="008C7C3F"/>
    <w:rsid w:val="008C7D47"/>
    <w:rsid w:val="008D0E03"/>
    <w:rsid w:val="008D3194"/>
    <w:rsid w:val="008D3A8A"/>
    <w:rsid w:val="008D6899"/>
    <w:rsid w:val="008D6C22"/>
    <w:rsid w:val="008D78FB"/>
    <w:rsid w:val="008E2132"/>
    <w:rsid w:val="008E2E20"/>
    <w:rsid w:val="008E350E"/>
    <w:rsid w:val="008E4AB7"/>
    <w:rsid w:val="008E5621"/>
    <w:rsid w:val="008E601E"/>
    <w:rsid w:val="008E6B7C"/>
    <w:rsid w:val="008E6F2F"/>
    <w:rsid w:val="008E70DB"/>
    <w:rsid w:val="008F0BAF"/>
    <w:rsid w:val="008F1ACE"/>
    <w:rsid w:val="008F2502"/>
    <w:rsid w:val="008F301D"/>
    <w:rsid w:val="008F5640"/>
    <w:rsid w:val="008F733E"/>
    <w:rsid w:val="0090080B"/>
    <w:rsid w:val="009015DD"/>
    <w:rsid w:val="0090185D"/>
    <w:rsid w:val="00901C01"/>
    <w:rsid w:val="00906E28"/>
    <w:rsid w:val="009070AF"/>
    <w:rsid w:val="00907B05"/>
    <w:rsid w:val="00911A8F"/>
    <w:rsid w:val="009166AB"/>
    <w:rsid w:val="00917363"/>
    <w:rsid w:val="00917E18"/>
    <w:rsid w:val="0092246C"/>
    <w:rsid w:val="0092322A"/>
    <w:rsid w:val="009232B5"/>
    <w:rsid w:val="009259ED"/>
    <w:rsid w:val="00930969"/>
    <w:rsid w:val="00931457"/>
    <w:rsid w:val="00933104"/>
    <w:rsid w:val="0093510D"/>
    <w:rsid w:val="00935C2C"/>
    <w:rsid w:val="00935DBF"/>
    <w:rsid w:val="00936221"/>
    <w:rsid w:val="00936A53"/>
    <w:rsid w:val="00936F6C"/>
    <w:rsid w:val="00944843"/>
    <w:rsid w:val="00945BD4"/>
    <w:rsid w:val="0094654A"/>
    <w:rsid w:val="00947427"/>
    <w:rsid w:val="0095008F"/>
    <w:rsid w:val="009514E4"/>
    <w:rsid w:val="00951E11"/>
    <w:rsid w:val="00952B41"/>
    <w:rsid w:val="00952F7E"/>
    <w:rsid w:val="00953A02"/>
    <w:rsid w:val="00954516"/>
    <w:rsid w:val="00955B8C"/>
    <w:rsid w:val="00956E72"/>
    <w:rsid w:val="0095737D"/>
    <w:rsid w:val="0096044E"/>
    <w:rsid w:val="009616C9"/>
    <w:rsid w:val="00963715"/>
    <w:rsid w:val="009671A4"/>
    <w:rsid w:val="00967F2F"/>
    <w:rsid w:val="00972D22"/>
    <w:rsid w:val="00972ED1"/>
    <w:rsid w:val="0097490D"/>
    <w:rsid w:val="00975025"/>
    <w:rsid w:val="0097740A"/>
    <w:rsid w:val="0098176E"/>
    <w:rsid w:val="00982000"/>
    <w:rsid w:val="00984E02"/>
    <w:rsid w:val="009871AF"/>
    <w:rsid w:val="00991231"/>
    <w:rsid w:val="00991E09"/>
    <w:rsid w:val="00992C4E"/>
    <w:rsid w:val="0099372F"/>
    <w:rsid w:val="00995B93"/>
    <w:rsid w:val="009963F3"/>
    <w:rsid w:val="00996432"/>
    <w:rsid w:val="00997536"/>
    <w:rsid w:val="009A07C1"/>
    <w:rsid w:val="009A7472"/>
    <w:rsid w:val="009B1016"/>
    <w:rsid w:val="009B1FF2"/>
    <w:rsid w:val="009B261D"/>
    <w:rsid w:val="009B34C6"/>
    <w:rsid w:val="009B4BBD"/>
    <w:rsid w:val="009B50A1"/>
    <w:rsid w:val="009C00AF"/>
    <w:rsid w:val="009C0677"/>
    <w:rsid w:val="009C3F8B"/>
    <w:rsid w:val="009C4950"/>
    <w:rsid w:val="009C5545"/>
    <w:rsid w:val="009D003A"/>
    <w:rsid w:val="009D0A43"/>
    <w:rsid w:val="009D1B75"/>
    <w:rsid w:val="009D3461"/>
    <w:rsid w:val="009D47DD"/>
    <w:rsid w:val="009D63A6"/>
    <w:rsid w:val="009D6BF9"/>
    <w:rsid w:val="009E244C"/>
    <w:rsid w:val="009E2D3D"/>
    <w:rsid w:val="009E3139"/>
    <w:rsid w:val="009E55AB"/>
    <w:rsid w:val="009F11F1"/>
    <w:rsid w:val="009F1425"/>
    <w:rsid w:val="009F3152"/>
    <w:rsid w:val="009F3BE4"/>
    <w:rsid w:val="009F54AB"/>
    <w:rsid w:val="00A00360"/>
    <w:rsid w:val="00A009E4"/>
    <w:rsid w:val="00A03208"/>
    <w:rsid w:val="00A0588E"/>
    <w:rsid w:val="00A05B02"/>
    <w:rsid w:val="00A0617B"/>
    <w:rsid w:val="00A11D31"/>
    <w:rsid w:val="00A12355"/>
    <w:rsid w:val="00A21183"/>
    <w:rsid w:val="00A21395"/>
    <w:rsid w:val="00A221B3"/>
    <w:rsid w:val="00A22A49"/>
    <w:rsid w:val="00A22F38"/>
    <w:rsid w:val="00A22F3E"/>
    <w:rsid w:val="00A23917"/>
    <w:rsid w:val="00A3131A"/>
    <w:rsid w:val="00A31F82"/>
    <w:rsid w:val="00A32304"/>
    <w:rsid w:val="00A32CC7"/>
    <w:rsid w:val="00A33BB4"/>
    <w:rsid w:val="00A36A7A"/>
    <w:rsid w:val="00A37B28"/>
    <w:rsid w:val="00A4075E"/>
    <w:rsid w:val="00A41AE3"/>
    <w:rsid w:val="00A42F36"/>
    <w:rsid w:val="00A4427C"/>
    <w:rsid w:val="00A46638"/>
    <w:rsid w:val="00A46857"/>
    <w:rsid w:val="00A50DA8"/>
    <w:rsid w:val="00A52A31"/>
    <w:rsid w:val="00A53F5A"/>
    <w:rsid w:val="00A563EE"/>
    <w:rsid w:val="00A5711A"/>
    <w:rsid w:val="00A62E0C"/>
    <w:rsid w:val="00A63269"/>
    <w:rsid w:val="00A65292"/>
    <w:rsid w:val="00A729DA"/>
    <w:rsid w:val="00A7754E"/>
    <w:rsid w:val="00A83B99"/>
    <w:rsid w:val="00A84443"/>
    <w:rsid w:val="00A86DA5"/>
    <w:rsid w:val="00A90DD4"/>
    <w:rsid w:val="00A93BD6"/>
    <w:rsid w:val="00A975A4"/>
    <w:rsid w:val="00AA052A"/>
    <w:rsid w:val="00AA0B1D"/>
    <w:rsid w:val="00AA0D6C"/>
    <w:rsid w:val="00AA1C7F"/>
    <w:rsid w:val="00AA2094"/>
    <w:rsid w:val="00AB09FE"/>
    <w:rsid w:val="00AB2110"/>
    <w:rsid w:val="00AB5DBA"/>
    <w:rsid w:val="00AB7E9A"/>
    <w:rsid w:val="00AC01FB"/>
    <w:rsid w:val="00AC1076"/>
    <w:rsid w:val="00AC1A38"/>
    <w:rsid w:val="00AC34F4"/>
    <w:rsid w:val="00AC64C7"/>
    <w:rsid w:val="00AD3053"/>
    <w:rsid w:val="00AD3089"/>
    <w:rsid w:val="00AD723C"/>
    <w:rsid w:val="00AE0684"/>
    <w:rsid w:val="00AE12F1"/>
    <w:rsid w:val="00AE14B4"/>
    <w:rsid w:val="00AE1738"/>
    <w:rsid w:val="00AE4580"/>
    <w:rsid w:val="00AE5963"/>
    <w:rsid w:val="00AE5C13"/>
    <w:rsid w:val="00AE641A"/>
    <w:rsid w:val="00AE7A2C"/>
    <w:rsid w:val="00AF1844"/>
    <w:rsid w:val="00AF19E9"/>
    <w:rsid w:val="00AF24A8"/>
    <w:rsid w:val="00AF341E"/>
    <w:rsid w:val="00AF37DC"/>
    <w:rsid w:val="00B01C0E"/>
    <w:rsid w:val="00B0306A"/>
    <w:rsid w:val="00B0410D"/>
    <w:rsid w:val="00B102D7"/>
    <w:rsid w:val="00B103B8"/>
    <w:rsid w:val="00B1063F"/>
    <w:rsid w:val="00B15F93"/>
    <w:rsid w:val="00B163DA"/>
    <w:rsid w:val="00B16EF6"/>
    <w:rsid w:val="00B16FDF"/>
    <w:rsid w:val="00B20DFB"/>
    <w:rsid w:val="00B217F2"/>
    <w:rsid w:val="00B224E4"/>
    <w:rsid w:val="00B242F0"/>
    <w:rsid w:val="00B244D6"/>
    <w:rsid w:val="00B25A8E"/>
    <w:rsid w:val="00B26646"/>
    <w:rsid w:val="00B26D8E"/>
    <w:rsid w:val="00B27E5D"/>
    <w:rsid w:val="00B3139F"/>
    <w:rsid w:val="00B3209D"/>
    <w:rsid w:val="00B3391D"/>
    <w:rsid w:val="00B350A8"/>
    <w:rsid w:val="00B36C2F"/>
    <w:rsid w:val="00B370C8"/>
    <w:rsid w:val="00B3751C"/>
    <w:rsid w:val="00B37924"/>
    <w:rsid w:val="00B412BD"/>
    <w:rsid w:val="00B432DD"/>
    <w:rsid w:val="00B44F43"/>
    <w:rsid w:val="00B44FDF"/>
    <w:rsid w:val="00B51962"/>
    <w:rsid w:val="00B52623"/>
    <w:rsid w:val="00B54A50"/>
    <w:rsid w:val="00B620DC"/>
    <w:rsid w:val="00B655B1"/>
    <w:rsid w:val="00B666D5"/>
    <w:rsid w:val="00B67F73"/>
    <w:rsid w:val="00B712D0"/>
    <w:rsid w:val="00B76277"/>
    <w:rsid w:val="00B80312"/>
    <w:rsid w:val="00B81EE3"/>
    <w:rsid w:val="00B81FB4"/>
    <w:rsid w:val="00B8277B"/>
    <w:rsid w:val="00B84447"/>
    <w:rsid w:val="00B84A82"/>
    <w:rsid w:val="00B87EDE"/>
    <w:rsid w:val="00B91A3E"/>
    <w:rsid w:val="00B91C76"/>
    <w:rsid w:val="00B94356"/>
    <w:rsid w:val="00B94884"/>
    <w:rsid w:val="00B94D7F"/>
    <w:rsid w:val="00B966BD"/>
    <w:rsid w:val="00B97C52"/>
    <w:rsid w:val="00BA1052"/>
    <w:rsid w:val="00BA1644"/>
    <w:rsid w:val="00BA1A38"/>
    <w:rsid w:val="00BA21DE"/>
    <w:rsid w:val="00BA2AF8"/>
    <w:rsid w:val="00BA31AE"/>
    <w:rsid w:val="00BB10F4"/>
    <w:rsid w:val="00BB10FB"/>
    <w:rsid w:val="00BB1318"/>
    <w:rsid w:val="00BB2B0A"/>
    <w:rsid w:val="00BB5854"/>
    <w:rsid w:val="00BB5AD4"/>
    <w:rsid w:val="00BB5AF7"/>
    <w:rsid w:val="00BC1F83"/>
    <w:rsid w:val="00BC3873"/>
    <w:rsid w:val="00BC4702"/>
    <w:rsid w:val="00BD1190"/>
    <w:rsid w:val="00BD26B9"/>
    <w:rsid w:val="00BD30A8"/>
    <w:rsid w:val="00BD4481"/>
    <w:rsid w:val="00BD46B4"/>
    <w:rsid w:val="00BD497C"/>
    <w:rsid w:val="00BD598E"/>
    <w:rsid w:val="00BE096D"/>
    <w:rsid w:val="00BE6A66"/>
    <w:rsid w:val="00BF08C3"/>
    <w:rsid w:val="00BF0FAA"/>
    <w:rsid w:val="00BF1330"/>
    <w:rsid w:val="00BF5740"/>
    <w:rsid w:val="00C05EEE"/>
    <w:rsid w:val="00C064DB"/>
    <w:rsid w:val="00C111BF"/>
    <w:rsid w:val="00C11C76"/>
    <w:rsid w:val="00C12D63"/>
    <w:rsid w:val="00C1409C"/>
    <w:rsid w:val="00C15F13"/>
    <w:rsid w:val="00C16BBB"/>
    <w:rsid w:val="00C17362"/>
    <w:rsid w:val="00C17699"/>
    <w:rsid w:val="00C17B12"/>
    <w:rsid w:val="00C2053D"/>
    <w:rsid w:val="00C22D9D"/>
    <w:rsid w:val="00C24599"/>
    <w:rsid w:val="00C25749"/>
    <w:rsid w:val="00C25D9B"/>
    <w:rsid w:val="00C25EAA"/>
    <w:rsid w:val="00C34A18"/>
    <w:rsid w:val="00C35946"/>
    <w:rsid w:val="00C41ADD"/>
    <w:rsid w:val="00C428C1"/>
    <w:rsid w:val="00C43F7D"/>
    <w:rsid w:val="00C443A8"/>
    <w:rsid w:val="00C50A47"/>
    <w:rsid w:val="00C56B94"/>
    <w:rsid w:val="00C56F3D"/>
    <w:rsid w:val="00C6027D"/>
    <w:rsid w:val="00C614B7"/>
    <w:rsid w:val="00C6165F"/>
    <w:rsid w:val="00C6276F"/>
    <w:rsid w:val="00C64253"/>
    <w:rsid w:val="00C64991"/>
    <w:rsid w:val="00C64AEB"/>
    <w:rsid w:val="00C671FC"/>
    <w:rsid w:val="00C67CF5"/>
    <w:rsid w:val="00C706D9"/>
    <w:rsid w:val="00C70C65"/>
    <w:rsid w:val="00C70E16"/>
    <w:rsid w:val="00C713A2"/>
    <w:rsid w:val="00C75860"/>
    <w:rsid w:val="00C758EE"/>
    <w:rsid w:val="00C81369"/>
    <w:rsid w:val="00C8173E"/>
    <w:rsid w:val="00C818F6"/>
    <w:rsid w:val="00C8712F"/>
    <w:rsid w:val="00C9114B"/>
    <w:rsid w:val="00C920E2"/>
    <w:rsid w:val="00C92D89"/>
    <w:rsid w:val="00C930F5"/>
    <w:rsid w:val="00C96FB2"/>
    <w:rsid w:val="00CA16B1"/>
    <w:rsid w:val="00CA3404"/>
    <w:rsid w:val="00CA3897"/>
    <w:rsid w:val="00CA39E2"/>
    <w:rsid w:val="00CA4103"/>
    <w:rsid w:val="00CA42D7"/>
    <w:rsid w:val="00CA6616"/>
    <w:rsid w:val="00CA770D"/>
    <w:rsid w:val="00CB0C91"/>
    <w:rsid w:val="00CB0D91"/>
    <w:rsid w:val="00CB17F2"/>
    <w:rsid w:val="00CB2526"/>
    <w:rsid w:val="00CB282F"/>
    <w:rsid w:val="00CB773B"/>
    <w:rsid w:val="00CC00DF"/>
    <w:rsid w:val="00CC1E98"/>
    <w:rsid w:val="00CC6AA5"/>
    <w:rsid w:val="00CC6D13"/>
    <w:rsid w:val="00CD03B2"/>
    <w:rsid w:val="00CD46F6"/>
    <w:rsid w:val="00CD5F3D"/>
    <w:rsid w:val="00CD7A1C"/>
    <w:rsid w:val="00CE15ED"/>
    <w:rsid w:val="00CE188E"/>
    <w:rsid w:val="00CE1D9D"/>
    <w:rsid w:val="00CE1F19"/>
    <w:rsid w:val="00CE53EC"/>
    <w:rsid w:val="00CE58E3"/>
    <w:rsid w:val="00CE70A2"/>
    <w:rsid w:val="00CF0EB7"/>
    <w:rsid w:val="00CF3047"/>
    <w:rsid w:val="00CF3A40"/>
    <w:rsid w:val="00CF5178"/>
    <w:rsid w:val="00D01C0D"/>
    <w:rsid w:val="00D054B6"/>
    <w:rsid w:val="00D057A2"/>
    <w:rsid w:val="00D060D6"/>
    <w:rsid w:val="00D104D0"/>
    <w:rsid w:val="00D127BB"/>
    <w:rsid w:val="00D14597"/>
    <w:rsid w:val="00D1664D"/>
    <w:rsid w:val="00D16D79"/>
    <w:rsid w:val="00D21981"/>
    <w:rsid w:val="00D21D70"/>
    <w:rsid w:val="00D221EF"/>
    <w:rsid w:val="00D2452E"/>
    <w:rsid w:val="00D24A8F"/>
    <w:rsid w:val="00D307E1"/>
    <w:rsid w:val="00D30C05"/>
    <w:rsid w:val="00D30E8A"/>
    <w:rsid w:val="00D32603"/>
    <w:rsid w:val="00D33C27"/>
    <w:rsid w:val="00D3446E"/>
    <w:rsid w:val="00D356BE"/>
    <w:rsid w:val="00D35EA2"/>
    <w:rsid w:val="00D41159"/>
    <w:rsid w:val="00D4482F"/>
    <w:rsid w:val="00D4485A"/>
    <w:rsid w:val="00D472B8"/>
    <w:rsid w:val="00D4778D"/>
    <w:rsid w:val="00D47D4A"/>
    <w:rsid w:val="00D51E1B"/>
    <w:rsid w:val="00D52A49"/>
    <w:rsid w:val="00D5613D"/>
    <w:rsid w:val="00D56399"/>
    <w:rsid w:val="00D56435"/>
    <w:rsid w:val="00D57627"/>
    <w:rsid w:val="00D614BC"/>
    <w:rsid w:val="00D61C55"/>
    <w:rsid w:val="00D62575"/>
    <w:rsid w:val="00D6752F"/>
    <w:rsid w:val="00D67621"/>
    <w:rsid w:val="00D725DB"/>
    <w:rsid w:val="00D809ED"/>
    <w:rsid w:val="00D80ABA"/>
    <w:rsid w:val="00D81CD3"/>
    <w:rsid w:val="00D83012"/>
    <w:rsid w:val="00D8435D"/>
    <w:rsid w:val="00D92E64"/>
    <w:rsid w:val="00D936CF"/>
    <w:rsid w:val="00D971F2"/>
    <w:rsid w:val="00DA267A"/>
    <w:rsid w:val="00DA3135"/>
    <w:rsid w:val="00DA3CB2"/>
    <w:rsid w:val="00DA5B68"/>
    <w:rsid w:val="00DA6B04"/>
    <w:rsid w:val="00DB31A9"/>
    <w:rsid w:val="00DB4583"/>
    <w:rsid w:val="00DB7537"/>
    <w:rsid w:val="00DB79E8"/>
    <w:rsid w:val="00DB7FCB"/>
    <w:rsid w:val="00DC090D"/>
    <w:rsid w:val="00DC0A50"/>
    <w:rsid w:val="00DC1BFC"/>
    <w:rsid w:val="00DD053C"/>
    <w:rsid w:val="00DD23EA"/>
    <w:rsid w:val="00DD3ACC"/>
    <w:rsid w:val="00DD3D43"/>
    <w:rsid w:val="00DD5AA1"/>
    <w:rsid w:val="00DE08E9"/>
    <w:rsid w:val="00DE156E"/>
    <w:rsid w:val="00DE23B9"/>
    <w:rsid w:val="00DF0F1E"/>
    <w:rsid w:val="00DF21C4"/>
    <w:rsid w:val="00DF2D09"/>
    <w:rsid w:val="00DF3052"/>
    <w:rsid w:val="00DF3BFA"/>
    <w:rsid w:val="00DF67A2"/>
    <w:rsid w:val="00DF6AE0"/>
    <w:rsid w:val="00E0279F"/>
    <w:rsid w:val="00E03372"/>
    <w:rsid w:val="00E0387F"/>
    <w:rsid w:val="00E047C0"/>
    <w:rsid w:val="00E05910"/>
    <w:rsid w:val="00E06E47"/>
    <w:rsid w:val="00E110C0"/>
    <w:rsid w:val="00E12CC1"/>
    <w:rsid w:val="00E13767"/>
    <w:rsid w:val="00E17B6A"/>
    <w:rsid w:val="00E17FA7"/>
    <w:rsid w:val="00E21ABB"/>
    <w:rsid w:val="00E22245"/>
    <w:rsid w:val="00E23560"/>
    <w:rsid w:val="00E255B9"/>
    <w:rsid w:val="00E27534"/>
    <w:rsid w:val="00E3049D"/>
    <w:rsid w:val="00E3145F"/>
    <w:rsid w:val="00E3188B"/>
    <w:rsid w:val="00E33C91"/>
    <w:rsid w:val="00E343DF"/>
    <w:rsid w:val="00E3547F"/>
    <w:rsid w:val="00E3572E"/>
    <w:rsid w:val="00E40657"/>
    <w:rsid w:val="00E40B74"/>
    <w:rsid w:val="00E4167D"/>
    <w:rsid w:val="00E42050"/>
    <w:rsid w:val="00E50039"/>
    <w:rsid w:val="00E52683"/>
    <w:rsid w:val="00E53768"/>
    <w:rsid w:val="00E545AF"/>
    <w:rsid w:val="00E57C28"/>
    <w:rsid w:val="00E6234C"/>
    <w:rsid w:val="00E651EA"/>
    <w:rsid w:val="00E6570A"/>
    <w:rsid w:val="00E66011"/>
    <w:rsid w:val="00E67259"/>
    <w:rsid w:val="00E67291"/>
    <w:rsid w:val="00E72D25"/>
    <w:rsid w:val="00E73107"/>
    <w:rsid w:val="00E7622B"/>
    <w:rsid w:val="00E83506"/>
    <w:rsid w:val="00E86ECF"/>
    <w:rsid w:val="00E90AA8"/>
    <w:rsid w:val="00E93767"/>
    <w:rsid w:val="00E93BA4"/>
    <w:rsid w:val="00E94BCF"/>
    <w:rsid w:val="00E9700C"/>
    <w:rsid w:val="00EA1215"/>
    <w:rsid w:val="00EA30AD"/>
    <w:rsid w:val="00EA79B5"/>
    <w:rsid w:val="00EA7ACE"/>
    <w:rsid w:val="00EB142D"/>
    <w:rsid w:val="00EB28C4"/>
    <w:rsid w:val="00EB3EBA"/>
    <w:rsid w:val="00EB5ECA"/>
    <w:rsid w:val="00EB7E5D"/>
    <w:rsid w:val="00EC0882"/>
    <w:rsid w:val="00EC38B0"/>
    <w:rsid w:val="00EC4C25"/>
    <w:rsid w:val="00EC5479"/>
    <w:rsid w:val="00EC6525"/>
    <w:rsid w:val="00ED0063"/>
    <w:rsid w:val="00ED26AA"/>
    <w:rsid w:val="00ED371F"/>
    <w:rsid w:val="00ED5268"/>
    <w:rsid w:val="00ED61A5"/>
    <w:rsid w:val="00ED6322"/>
    <w:rsid w:val="00ED7807"/>
    <w:rsid w:val="00EE0195"/>
    <w:rsid w:val="00EF0697"/>
    <w:rsid w:val="00EF0968"/>
    <w:rsid w:val="00EF59BD"/>
    <w:rsid w:val="00EF5CBB"/>
    <w:rsid w:val="00F002E1"/>
    <w:rsid w:val="00F00736"/>
    <w:rsid w:val="00F008D2"/>
    <w:rsid w:val="00F02C6C"/>
    <w:rsid w:val="00F03648"/>
    <w:rsid w:val="00F06222"/>
    <w:rsid w:val="00F11936"/>
    <w:rsid w:val="00F13274"/>
    <w:rsid w:val="00F1606E"/>
    <w:rsid w:val="00F16E2E"/>
    <w:rsid w:val="00F171C6"/>
    <w:rsid w:val="00F17204"/>
    <w:rsid w:val="00F17223"/>
    <w:rsid w:val="00F219E8"/>
    <w:rsid w:val="00F25180"/>
    <w:rsid w:val="00F27107"/>
    <w:rsid w:val="00F31BFC"/>
    <w:rsid w:val="00F33BE7"/>
    <w:rsid w:val="00F352E6"/>
    <w:rsid w:val="00F35643"/>
    <w:rsid w:val="00F41F94"/>
    <w:rsid w:val="00F42550"/>
    <w:rsid w:val="00F45474"/>
    <w:rsid w:val="00F46A36"/>
    <w:rsid w:val="00F4714D"/>
    <w:rsid w:val="00F50980"/>
    <w:rsid w:val="00F50EA7"/>
    <w:rsid w:val="00F5462F"/>
    <w:rsid w:val="00F54A3E"/>
    <w:rsid w:val="00F55452"/>
    <w:rsid w:val="00F56371"/>
    <w:rsid w:val="00F564B6"/>
    <w:rsid w:val="00F56862"/>
    <w:rsid w:val="00F57939"/>
    <w:rsid w:val="00F6233C"/>
    <w:rsid w:val="00F663AF"/>
    <w:rsid w:val="00F66935"/>
    <w:rsid w:val="00F67F2B"/>
    <w:rsid w:val="00F73617"/>
    <w:rsid w:val="00F738EF"/>
    <w:rsid w:val="00F76FCD"/>
    <w:rsid w:val="00F819B0"/>
    <w:rsid w:val="00F82827"/>
    <w:rsid w:val="00F82C19"/>
    <w:rsid w:val="00F82E99"/>
    <w:rsid w:val="00F83500"/>
    <w:rsid w:val="00F86499"/>
    <w:rsid w:val="00F86DA9"/>
    <w:rsid w:val="00F921F6"/>
    <w:rsid w:val="00F93190"/>
    <w:rsid w:val="00F9389A"/>
    <w:rsid w:val="00F93B27"/>
    <w:rsid w:val="00F94BE7"/>
    <w:rsid w:val="00FA1F4D"/>
    <w:rsid w:val="00FA37F1"/>
    <w:rsid w:val="00FA4DC9"/>
    <w:rsid w:val="00FA67F2"/>
    <w:rsid w:val="00FA6C82"/>
    <w:rsid w:val="00FB07EA"/>
    <w:rsid w:val="00FB0B89"/>
    <w:rsid w:val="00FC27FB"/>
    <w:rsid w:val="00FC5D56"/>
    <w:rsid w:val="00FC6969"/>
    <w:rsid w:val="00FC6F31"/>
    <w:rsid w:val="00FC782E"/>
    <w:rsid w:val="00FD27B8"/>
    <w:rsid w:val="00FD54A4"/>
    <w:rsid w:val="00FD56F9"/>
    <w:rsid w:val="00FD73CB"/>
    <w:rsid w:val="00FE0711"/>
    <w:rsid w:val="00FE0C5D"/>
    <w:rsid w:val="00FE47D6"/>
    <w:rsid w:val="00FE4B91"/>
    <w:rsid w:val="00FE5AA8"/>
    <w:rsid w:val="00FF2A0A"/>
    <w:rsid w:val="00FF3BEA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uiPriority w:val="99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050CAA"/>
    <w:pPr>
      <w:tabs>
        <w:tab w:val="left" w:pos="1980"/>
      </w:tabs>
      <w:ind w:left="540" w:hanging="252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050C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uiPriority w:val="59"/>
    <w:rsid w:val="00F3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9E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B36C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36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42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4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F21C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F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Intense Emphasis"/>
    <w:basedOn w:val="a0"/>
    <w:uiPriority w:val="21"/>
    <w:qFormat/>
    <w:rsid w:val="005F6C49"/>
    <w:rPr>
      <w:b/>
      <w:bCs/>
      <w:i/>
      <w:iCs/>
      <w:color w:val="4F81BD" w:themeColor="accent1"/>
    </w:rPr>
  </w:style>
  <w:style w:type="character" w:customStyle="1" w:styleId="FontStyle13">
    <w:name w:val="Font Style13"/>
    <w:uiPriority w:val="99"/>
    <w:rsid w:val="00C758EE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9B1FF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C1B98"/>
    <w:rPr>
      <w:rFonts w:ascii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050CAA"/>
    <w:pPr>
      <w:tabs>
        <w:tab w:val="left" w:pos="1980"/>
      </w:tabs>
      <w:ind w:left="540" w:hanging="252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050C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">
    <w:name w:val="Table Grid"/>
    <w:basedOn w:val="a1"/>
    <w:uiPriority w:val="59"/>
    <w:rsid w:val="00F3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C2FA-1240-44A4-B422-F1A9564E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Набокова Елена Владимировна</dc:creator>
  <cp:lastModifiedBy>Потылицын Вячеслав Васильевич</cp:lastModifiedBy>
  <cp:revision>66</cp:revision>
  <cp:lastPrinted>2025-02-05T06:54:00Z</cp:lastPrinted>
  <dcterms:created xsi:type="dcterms:W3CDTF">2024-12-18T07:08:00Z</dcterms:created>
  <dcterms:modified xsi:type="dcterms:W3CDTF">2025-03-03T22:32:00Z</dcterms:modified>
</cp:coreProperties>
</file>